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C8" w:rsidRPr="00156C7C" w:rsidRDefault="004A5A5E" w:rsidP="00E3308F">
      <w:pPr>
        <w:shd w:val="clear" w:color="auto" w:fill="0070C0"/>
        <w:spacing w:before="100" w:beforeAutospacing="1" w:after="75" w:line="240" w:lineRule="auto"/>
        <w:outlineLvl w:val="2"/>
        <w:rPr>
          <w:rFonts w:ascii="Arial" w:eastAsia="Times New Roman" w:hAnsi="Arial" w:cs="Arial"/>
          <w:b/>
          <w:bCs/>
          <w:color w:val="FFFFFF" w:themeColor="background1"/>
          <w:sz w:val="27"/>
          <w:szCs w:val="27"/>
        </w:rPr>
      </w:pPr>
      <w:r>
        <w:rPr>
          <w:rFonts w:ascii="Arial" w:eastAsia="Times New Roman" w:hAnsi="Arial" w:cs="Arial"/>
          <w:b/>
          <w:bCs/>
          <w:color w:val="FFFFFF" w:themeColor="background1"/>
          <w:sz w:val="27"/>
          <w:szCs w:val="27"/>
        </w:rPr>
        <w:t>B.A. in Psychology</w:t>
      </w:r>
      <w:r w:rsidR="00711F28">
        <w:rPr>
          <w:rFonts w:ascii="Arial" w:eastAsia="Times New Roman" w:hAnsi="Arial" w:cs="Arial"/>
          <w:b/>
          <w:bCs/>
          <w:color w:val="FFFFFF" w:themeColor="background1"/>
          <w:sz w:val="27"/>
          <w:szCs w:val="27"/>
        </w:rPr>
        <w:t>, Fall 2018</w:t>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BF5B3E">
        <w:rPr>
          <w:rFonts w:ascii="Arial" w:eastAsia="Times New Roman" w:hAnsi="Arial" w:cs="Arial"/>
          <w:b/>
          <w:bCs/>
          <w:color w:val="FFFFFF" w:themeColor="background1"/>
          <w:sz w:val="27"/>
          <w:szCs w:val="27"/>
        </w:rPr>
        <w:tab/>
      </w:r>
      <w:r w:rsidR="00AC6607" w:rsidRPr="00AC6607">
        <w:rPr>
          <w:rFonts w:ascii="Arial" w:eastAsia="Times New Roman" w:hAnsi="Arial" w:cs="Arial"/>
          <w:b/>
          <w:bCs/>
          <w:color w:val="FFFFFF" w:themeColor="background1"/>
          <w:sz w:val="18"/>
          <w:szCs w:val="18"/>
        </w:rPr>
        <w:t>Minimum Total Hours</w:t>
      </w:r>
      <w:r w:rsidR="00AC6607">
        <w:rPr>
          <w:rFonts w:ascii="Arial" w:eastAsia="Times New Roman" w:hAnsi="Arial" w:cs="Arial"/>
          <w:b/>
          <w:bCs/>
          <w:color w:val="FFFFFF" w:themeColor="background1"/>
          <w:sz w:val="18"/>
          <w:szCs w:val="18"/>
        </w:rPr>
        <w:t xml:space="preserve"> for Degree: 120</w:t>
      </w:r>
    </w:p>
    <w:p w:rsidR="00010C56" w:rsidRDefault="00010C56" w:rsidP="00010C56">
      <w:pPr>
        <w:shd w:val="clear" w:color="auto" w:fill="FFFFFF"/>
        <w:spacing w:after="0" w:line="240" w:lineRule="auto"/>
        <w:outlineLvl w:val="3"/>
        <w:rPr>
          <w:rFonts w:ascii="Arial" w:eastAsia="Times New Roman" w:hAnsi="Arial" w:cs="Arial"/>
          <w:b/>
          <w:bCs/>
          <w:sz w:val="24"/>
          <w:szCs w:val="24"/>
        </w:rPr>
      </w:pPr>
    </w:p>
    <w:p w:rsidR="00A362C1" w:rsidRDefault="007C77C8" w:rsidP="00010C56">
      <w:pPr>
        <w:shd w:val="clear" w:color="auto" w:fill="FFFFFF"/>
        <w:spacing w:after="0" w:line="240" w:lineRule="auto"/>
        <w:outlineLvl w:val="3"/>
        <w:rPr>
          <w:rFonts w:ascii="Arial" w:hAnsi="Arial" w:cs="Arial"/>
          <w:sz w:val="18"/>
          <w:szCs w:val="18"/>
        </w:rPr>
      </w:pPr>
      <w:r w:rsidRPr="007C77C8">
        <w:rPr>
          <w:rFonts w:ascii="Arial" w:eastAsia="Times New Roman" w:hAnsi="Arial" w:cs="Arial"/>
          <w:b/>
          <w:bCs/>
          <w:sz w:val="24"/>
          <w:szCs w:val="24"/>
        </w:rPr>
        <w:t>Description</w:t>
      </w:r>
      <w:r w:rsidR="00B87054">
        <w:rPr>
          <w:rFonts w:ascii="Arial" w:eastAsia="Times New Roman" w:hAnsi="Arial" w:cs="Arial"/>
          <w:b/>
          <w:bCs/>
          <w:sz w:val="24"/>
          <w:szCs w:val="24"/>
        </w:rPr>
        <w:t>:</w:t>
      </w:r>
      <w:r w:rsidRPr="007C77C8">
        <w:rPr>
          <w:rFonts w:ascii="Arial" w:eastAsia="Times New Roman" w:hAnsi="Arial" w:cs="Arial"/>
          <w:b/>
          <w:bCs/>
          <w:sz w:val="24"/>
          <w:szCs w:val="24"/>
        </w:rPr>
        <w:t xml:space="preserve"> </w:t>
      </w:r>
      <w:r w:rsidR="004A5A5E" w:rsidRPr="004A5A5E">
        <w:rPr>
          <w:rFonts w:ascii="Arial" w:hAnsi="Arial" w:cs="Arial"/>
          <w:sz w:val="18"/>
          <w:szCs w:val="18"/>
        </w:rPr>
        <w:t>The B</w:t>
      </w:r>
      <w:r w:rsidR="00DE0FD6">
        <w:rPr>
          <w:rFonts w:ascii="Arial" w:hAnsi="Arial" w:cs="Arial"/>
          <w:sz w:val="18"/>
          <w:szCs w:val="18"/>
        </w:rPr>
        <w:t>achelor of Arts</w:t>
      </w:r>
      <w:r w:rsidR="004A5A5E" w:rsidRPr="004A5A5E">
        <w:rPr>
          <w:rFonts w:ascii="Arial" w:hAnsi="Arial" w:cs="Arial"/>
          <w:sz w:val="18"/>
          <w:szCs w:val="18"/>
        </w:rPr>
        <w:t xml:space="preserve"> in psychology prepares students for careers in which a fuller understanding of human behavior is needed or to enter graduate programs in psychology and professional schools such as law and medicine. Students learn the scientific approach to the study of human and animal behavior, and can take courses in a variety of subfields, such as social, cognitive, personality, abnormal, developmental, and behavioral neuroscience. Students also learn the research process: experimental design, data collection, analysis, and interpretation.</w:t>
      </w:r>
    </w:p>
    <w:p w:rsidR="001A2CC5" w:rsidRPr="00535BA7" w:rsidRDefault="001A2CC5" w:rsidP="00010C56">
      <w:pPr>
        <w:shd w:val="clear" w:color="auto" w:fill="FFFFFF"/>
        <w:spacing w:after="0" w:line="240" w:lineRule="auto"/>
        <w:outlineLvl w:val="3"/>
        <w:rPr>
          <w:rFonts w:ascii="Arial" w:eastAsia="Times New Roman" w:hAnsi="Arial" w:cs="Arial"/>
          <w:sz w:val="18"/>
          <w:szCs w:val="18"/>
        </w:rPr>
      </w:pPr>
    </w:p>
    <w:p w:rsidR="003A6DF9" w:rsidRDefault="00B87054" w:rsidP="001A2CC5">
      <w:pPr>
        <w:shd w:val="clear" w:color="auto" w:fill="FFFFFF"/>
        <w:spacing w:after="0" w:line="240" w:lineRule="auto"/>
        <w:outlineLvl w:val="3"/>
        <w:rPr>
          <w:rFonts w:ascii="Arial" w:eastAsia="Times New Roman" w:hAnsi="Arial" w:cs="Arial"/>
          <w:bCs/>
          <w:sz w:val="18"/>
          <w:szCs w:val="18"/>
        </w:rPr>
      </w:pPr>
      <w:r>
        <w:rPr>
          <w:rFonts w:ascii="Arial" w:eastAsia="Times New Roman" w:hAnsi="Arial" w:cs="Arial"/>
          <w:b/>
          <w:bCs/>
          <w:sz w:val="24"/>
          <w:szCs w:val="24"/>
        </w:rPr>
        <w:t xml:space="preserve">Degree Requirements: </w:t>
      </w:r>
      <w:r>
        <w:rPr>
          <w:rFonts w:ascii="Arial" w:eastAsia="Times New Roman" w:hAnsi="Arial" w:cs="Arial"/>
          <w:bCs/>
          <w:sz w:val="18"/>
          <w:szCs w:val="18"/>
        </w:rPr>
        <w:t xml:space="preserve">The degree consists of </w:t>
      </w:r>
      <w:r w:rsidR="00EF1439">
        <w:rPr>
          <w:rFonts w:ascii="Arial" w:eastAsia="Times New Roman" w:hAnsi="Arial" w:cs="Arial"/>
          <w:bCs/>
          <w:sz w:val="18"/>
          <w:szCs w:val="18"/>
        </w:rPr>
        <w:t>48-</w:t>
      </w:r>
      <w:r>
        <w:rPr>
          <w:rFonts w:ascii="Arial" w:eastAsia="Times New Roman" w:hAnsi="Arial" w:cs="Arial"/>
          <w:bCs/>
          <w:sz w:val="18"/>
          <w:szCs w:val="18"/>
        </w:rPr>
        <w:t xml:space="preserve">50 hours </w:t>
      </w:r>
      <w:r w:rsidR="00B253EB">
        <w:rPr>
          <w:rFonts w:ascii="Arial" w:eastAsia="Times New Roman" w:hAnsi="Arial" w:cs="Arial"/>
          <w:bCs/>
          <w:sz w:val="18"/>
          <w:szCs w:val="18"/>
        </w:rPr>
        <w:t xml:space="preserve">of general education courses, </w:t>
      </w:r>
      <w:r w:rsidR="004A5A5E">
        <w:rPr>
          <w:rFonts w:ascii="Arial" w:eastAsia="Times New Roman" w:hAnsi="Arial" w:cs="Arial"/>
          <w:bCs/>
          <w:sz w:val="18"/>
          <w:szCs w:val="18"/>
        </w:rPr>
        <w:t>30</w:t>
      </w:r>
      <w:r w:rsidR="00B253EB">
        <w:rPr>
          <w:rFonts w:ascii="Arial" w:eastAsia="Times New Roman" w:hAnsi="Arial" w:cs="Arial"/>
          <w:bCs/>
          <w:sz w:val="18"/>
          <w:szCs w:val="18"/>
        </w:rPr>
        <w:t xml:space="preserve"> </w:t>
      </w:r>
      <w:r w:rsidR="00AC6607">
        <w:rPr>
          <w:rFonts w:ascii="Arial" w:eastAsia="Times New Roman" w:hAnsi="Arial" w:cs="Arial"/>
          <w:bCs/>
          <w:sz w:val="18"/>
          <w:szCs w:val="18"/>
        </w:rPr>
        <w:t>hours</w:t>
      </w:r>
      <w:r w:rsidR="004A5A5E">
        <w:rPr>
          <w:rFonts w:ascii="Arial" w:eastAsia="Times New Roman" w:hAnsi="Arial" w:cs="Arial"/>
          <w:bCs/>
          <w:sz w:val="18"/>
          <w:szCs w:val="18"/>
        </w:rPr>
        <w:t xml:space="preserve"> of psychology</w:t>
      </w:r>
      <w:r w:rsidR="00AC6607">
        <w:rPr>
          <w:rFonts w:ascii="Arial" w:eastAsia="Times New Roman" w:hAnsi="Arial" w:cs="Arial"/>
          <w:bCs/>
          <w:sz w:val="18"/>
          <w:szCs w:val="18"/>
        </w:rPr>
        <w:t xml:space="preserve"> </w:t>
      </w:r>
      <w:r w:rsidR="00675506">
        <w:rPr>
          <w:rFonts w:ascii="Arial" w:eastAsia="Times New Roman" w:hAnsi="Arial" w:cs="Arial"/>
          <w:bCs/>
          <w:sz w:val="18"/>
          <w:szCs w:val="18"/>
        </w:rPr>
        <w:t xml:space="preserve">courses </w:t>
      </w:r>
      <w:r w:rsidR="00AC6607">
        <w:rPr>
          <w:rFonts w:ascii="Arial" w:eastAsia="Times New Roman" w:hAnsi="Arial" w:cs="Arial"/>
          <w:bCs/>
          <w:sz w:val="18"/>
          <w:szCs w:val="18"/>
        </w:rPr>
        <w:t>for the major</w:t>
      </w:r>
      <w:r w:rsidR="00156C7C">
        <w:rPr>
          <w:rFonts w:ascii="Arial" w:eastAsia="Times New Roman" w:hAnsi="Arial" w:cs="Arial"/>
          <w:bCs/>
          <w:sz w:val="18"/>
          <w:szCs w:val="18"/>
        </w:rPr>
        <w:t xml:space="preserve">, </w:t>
      </w:r>
      <w:r w:rsidR="001151B4">
        <w:rPr>
          <w:rFonts w:ascii="Arial" w:eastAsia="Times New Roman" w:hAnsi="Arial" w:cs="Arial"/>
          <w:bCs/>
          <w:sz w:val="18"/>
          <w:szCs w:val="18"/>
        </w:rPr>
        <w:t xml:space="preserve">a required </w:t>
      </w:r>
      <w:r w:rsidR="001151B4" w:rsidRPr="007D30C2">
        <w:rPr>
          <w:rFonts w:ascii="Arial" w:eastAsia="Times New Roman" w:hAnsi="Arial" w:cs="Arial"/>
          <w:b/>
          <w:bCs/>
          <w:sz w:val="18"/>
          <w:szCs w:val="18"/>
          <w:u w:val="single"/>
        </w:rPr>
        <w:t>minor field of study</w:t>
      </w:r>
      <w:r w:rsidR="001151B4">
        <w:rPr>
          <w:rFonts w:ascii="Arial" w:eastAsia="Times New Roman" w:hAnsi="Arial" w:cs="Arial"/>
          <w:bCs/>
          <w:sz w:val="18"/>
          <w:szCs w:val="18"/>
        </w:rPr>
        <w:t xml:space="preserve"> (usually 18 hours), and </w:t>
      </w:r>
      <w:r w:rsidR="00AC6607">
        <w:rPr>
          <w:rFonts w:ascii="Arial" w:eastAsia="Times New Roman" w:hAnsi="Arial" w:cs="Arial"/>
          <w:bCs/>
          <w:sz w:val="18"/>
          <w:szCs w:val="18"/>
        </w:rPr>
        <w:t>general electives to bring the</w:t>
      </w:r>
      <w:r w:rsidR="00EE5389">
        <w:rPr>
          <w:rFonts w:ascii="Arial" w:eastAsia="Times New Roman" w:hAnsi="Arial" w:cs="Arial"/>
          <w:bCs/>
          <w:sz w:val="18"/>
          <w:szCs w:val="18"/>
        </w:rPr>
        <w:t xml:space="preserve"> total </w:t>
      </w:r>
      <w:r w:rsidR="00DE6B25">
        <w:rPr>
          <w:rFonts w:ascii="Arial" w:eastAsia="Times New Roman" w:hAnsi="Arial" w:cs="Arial"/>
          <w:bCs/>
          <w:sz w:val="18"/>
          <w:szCs w:val="18"/>
        </w:rPr>
        <w:t xml:space="preserve">minimum </w:t>
      </w:r>
      <w:r w:rsidR="00EE5389">
        <w:rPr>
          <w:rFonts w:ascii="Arial" w:eastAsia="Times New Roman" w:hAnsi="Arial" w:cs="Arial"/>
          <w:bCs/>
          <w:sz w:val="18"/>
          <w:szCs w:val="18"/>
        </w:rPr>
        <w:t>number of hours to 120.</w:t>
      </w:r>
      <w:r w:rsidR="003A6DF9">
        <w:rPr>
          <w:rFonts w:ascii="Arial" w:eastAsia="Times New Roman" w:hAnsi="Arial" w:cs="Arial"/>
          <w:bCs/>
          <w:sz w:val="18"/>
          <w:szCs w:val="18"/>
        </w:rPr>
        <w:t xml:space="preserve"> </w:t>
      </w:r>
      <w:r w:rsidR="00EE5389">
        <w:rPr>
          <w:rFonts w:ascii="Arial" w:eastAsia="Times New Roman" w:hAnsi="Arial" w:cs="Arial"/>
          <w:bCs/>
          <w:sz w:val="18"/>
          <w:szCs w:val="18"/>
        </w:rPr>
        <w:t xml:space="preserve">  </w:t>
      </w:r>
      <w:r w:rsidR="003A6DF9">
        <w:rPr>
          <w:rFonts w:ascii="Arial" w:eastAsia="Times New Roman" w:hAnsi="Arial" w:cs="Arial"/>
          <w:bCs/>
          <w:sz w:val="18"/>
          <w:szCs w:val="18"/>
        </w:rPr>
        <w:t xml:space="preserve">Students must have at least 40 hours of coursework at the 300 level or above.  </w:t>
      </w:r>
    </w:p>
    <w:p w:rsidR="001A2CC5" w:rsidRPr="00B87054" w:rsidRDefault="001A2CC5" w:rsidP="001A2CC5">
      <w:pPr>
        <w:shd w:val="clear" w:color="auto" w:fill="FFFFFF"/>
        <w:spacing w:after="0" w:line="240" w:lineRule="auto"/>
        <w:outlineLvl w:val="3"/>
        <w:rPr>
          <w:rFonts w:ascii="Arial" w:eastAsia="Times New Roman" w:hAnsi="Arial" w:cs="Arial"/>
          <w:bCs/>
          <w:sz w:val="18"/>
          <w:szCs w:val="18"/>
        </w:rPr>
      </w:pPr>
    </w:p>
    <w:p w:rsidR="006470B1" w:rsidRDefault="003A6DF9" w:rsidP="001A2CC5">
      <w:pPr>
        <w:pStyle w:val="PlainText"/>
        <w:rPr>
          <w:rFonts w:ascii="Arial" w:hAnsi="Arial" w:cs="Arial"/>
          <w:sz w:val="18"/>
          <w:szCs w:val="18"/>
        </w:rPr>
      </w:pPr>
      <w:r>
        <w:rPr>
          <w:rFonts w:ascii="Arial" w:eastAsia="Times New Roman" w:hAnsi="Arial" w:cs="Arial"/>
          <w:b/>
          <w:bCs/>
          <w:sz w:val="24"/>
          <w:szCs w:val="24"/>
        </w:rPr>
        <w:t>G</w:t>
      </w:r>
      <w:r w:rsidR="007C77C8" w:rsidRPr="007C77C8">
        <w:rPr>
          <w:rFonts w:ascii="Arial" w:eastAsia="Times New Roman" w:hAnsi="Arial" w:cs="Arial"/>
          <w:b/>
          <w:bCs/>
          <w:sz w:val="24"/>
          <w:szCs w:val="24"/>
        </w:rPr>
        <w:t>eneral Education Requirements</w:t>
      </w:r>
      <w:r w:rsidR="00D52763">
        <w:rPr>
          <w:rFonts w:ascii="Arial" w:eastAsia="Times New Roman" w:hAnsi="Arial" w:cs="Arial"/>
          <w:b/>
          <w:bCs/>
          <w:sz w:val="24"/>
          <w:szCs w:val="24"/>
        </w:rPr>
        <w:t xml:space="preserve">: </w:t>
      </w:r>
      <w:r w:rsidR="006470B1" w:rsidRPr="00B43349">
        <w:rPr>
          <w:rFonts w:ascii="Arial" w:eastAsia="Times New Roman" w:hAnsi="Arial" w:cs="Arial"/>
          <w:sz w:val="18"/>
          <w:szCs w:val="18"/>
        </w:rPr>
        <w:t xml:space="preserve">The general education courses that the </w:t>
      </w:r>
      <w:r w:rsidR="00EE5389" w:rsidRPr="00B43349">
        <w:rPr>
          <w:rFonts w:ascii="Arial" w:eastAsia="Times New Roman" w:hAnsi="Arial" w:cs="Arial"/>
          <w:sz w:val="18"/>
          <w:szCs w:val="18"/>
        </w:rPr>
        <w:t>C</w:t>
      </w:r>
      <w:r w:rsidR="006470B1" w:rsidRPr="00B43349">
        <w:rPr>
          <w:rFonts w:ascii="Arial" w:eastAsia="Times New Roman" w:hAnsi="Arial" w:cs="Arial"/>
          <w:sz w:val="18"/>
          <w:szCs w:val="18"/>
        </w:rPr>
        <w:t xml:space="preserve">ollege </w:t>
      </w:r>
      <w:r w:rsidR="00EE5389" w:rsidRPr="00B43349">
        <w:rPr>
          <w:rFonts w:ascii="Arial" w:eastAsia="Times New Roman" w:hAnsi="Arial" w:cs="Arial"/>
          <w:sz w:val="18"/>
          <w:szCs w:val="18"/>
        </w:rPr>
        <w:t xml:space="preserve">of Liberal Arts </w:t>
      </w:r>
      <w:r w:rsidR="006470B1" w:rsidRPr="00B43349">
        <w:rPr>
          <w:rFonts w:ascii="Arial" w:eastAsia="Times New Roman" w:hAnsi="Arial" w:cs="Arial"/>
          <w:sz w:val="18"/>
          <w:szCs w:val="18"/>
        </w:rPr>
        <w:t xml:space="preserve">requires for all B.A. degree programs are listed below. </w:t>
      </w:r>
      <w:r w:rsidR="00A46FAF">
        <w:rPr>
          <w:rFonts w:ascii="Arial" w:hAnsi="Arial" w:cs="Arial"/>
          <w:sz w:val="18"/>
          <w:szCs w:val="18"/>
        </w:rPr>
        <w:t xml:space="preserve">Some majors require or recommend certain courses to complete these general education requirements.  </w:t>
      </w:r>
      <w:r w:rsidR="00B43349" w:rsidRPr="00B43349">
        <w:rPr>
          <w:rFonts w:ascii="Arial" w:hAnsi="Arial" w:cs="Arial"/>
          <w:sz w:val="18"/>
          <w:szCs w:val="18"/>
        </w:rPr>
        <w:t xml:space="preserve">Refer to the College of Liberal Arts </w:t>
      </w:r>
      <w:r w:rsidR="00B43349" w:rsidRPr="00B43349">
        <w:rPr>
          <w:rFonts w:ascii="Arial" w:hAnsi="Arial" w:cs="Arial"/>
          <w:b/>
          <w:sz w:val="18"/>
          <w:szCs w:val="18"/>
          <w:u w:val="single"/>
        </w:rPr>
        <w:t>Academics and Admissions</w:t>
      </w:r>
      <w:r w:rsidR="00B43349" w:rsidRPr="00B43349">
        <w:rPr>
          <w:rFonts w:ascii="Arial" w:hAnsi="Arial" w:cs="Arial"/>
          <w:sz w:val="18"/>
          <w:szCs w:val="18"/>
        </w:rPr>
        <w:t xml:space="preserve"> section in this catalog for </w:t>
      </w:r>
      <w:r w:rsidR="00AE55AA">
        <w:rPr>
          <w:rFonts w:ascii="Arial" w:hAnsi="Arial" w:cs="Arial"/>
          <w:sz w:val="18"/>
          <w:szCs w:val="18"/>
        </w:rPr>
        <w:t xml:space="preserve">a full description of these general education requirements.  </w:t>
      </w:r>
      <w:r w:rsidR="00B43349" w:rsidRPr="00B43349">
        <w:rPr>
          <w:rFonts w:ascii="Arial" w:hAnsi="Arial" w:cs="Arial"/>
          <w:sz w:val="18"/>
          <w:szCs w:val="18"/>
        </w:rPr>
        <w:t xml:space="preserve"> </w:t>
      </w:r>
    </w:p>
    <w:p w:rsidR="002B5095" w:rsidRDefault="002B5095" w:rsidP="00B43349">
      <w:pPr>
        <w:pStyle w:val="PlainText"/>
        <w:rPr>
          <w:rFonts w:ascii="Arial" w:hAnsi="Arial" w:cs="Arial"/>
          <w:sz w:val="18"/>
          <w:szCs w:val="18"/>
        </w:rPr>
      </w:pPr>
    </w:p>
    <w:tbl>
      <w:tblPr>
        <w:tblStyle w:val="TableGrid"/>
        <w:tblW w:w="0" w:type="auto"/>
        <w:tblInd w:w="108" w:type="dxa"/>
        <w:tblLook w:val="04A0" w:firstRow="1" w:lastRow="0" w:firstColumn="1" w:lastColumn="0" w:noHBand="0" w:noVBand="1"/>
      </w:tblPr>
      <w:tblGrid>
        <w:gridCol w:w="2767"/>
        <w:gridCol w:w="827"/>
        <w:gridCol w:w="7088"/>
      </w:tblGrid>
      <w:tr w:rsidR="00F96B5E" w:rsidTr="00E11705">
        <w:trPr>
          <w:trHeight w:val="218"/>
        </w:trPr>
        <w:tc>
          <w:tcPr>
            <w:tcW w:w="2792" w:type="dxa"/>
            <w:shd w:val="clear" w:color="auto" w:fill="0070C0"/>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52763">
              <w:rPr>
                <w:rFonts w:ascii="Arial" w:eastAsia="Times New Roman" w:hAnsi="Arial" w:cs="Arial"/>
                <w:b/>
                <w:color w:val="FFFFFF" w:themeColor="background1"/>
                <w:sz w:val="18"/>
                <w:szCs w:val="18"/>
              </w:rPr>
              <w:t>Course Area</w:t>
            </w:r>
          </w:p>
        </w:tc>
        <w:tc>
          <w:tcPr>
            <w:tcW w:w="828" w:type="dxa"/>
            <w:shd w:val="clear" w:color="auto" w:fill="0070C0"/>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52763">
              <w:rPr>
                <w:rFonts w:ascii="Arial" w:eastAsia="Times New Roman" w:hAnsi="Arial" w:cs="Arial"/>
                <w:b/>
                <w:color w:val="FFFFFF" w:themeColor="background1"/>
                <w:sz w:val="18"/>
                <w:szCs w:val="18"/>
              </w:rPr>
              <w:t>Hours</w:t>
            </w:r>
          </w:p>
        </w:tc>
        <w:tc>
          <w:tcPr>
            <w:tcW w:w="7180" w:type="dxa"/>
            <w:shd w:val="clear" w:color="auto" w:fill="0070C0"/>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52763">
              <w:rPr>
                <w:rFonts w:ascii="Arial" w:eastAsia="Times New Roman" w:hAnsi="Arial" w:cs="Arial"/>
                <w:b/>
                <w:color w:val="FFFFFF" w:themeColor="background1"/>
                <w:sz w:val="18"/>
                <w:szCs w:val="18"/>
              </w:rPr>
              <w:t>To be selected from:</w:t>
            </w:r>
          </w:p>
        </w:tc>
      </w:tr>
      <w:tr w:rsidR="00F96B5E" w:rsidTr="00E11705">
        <w:trPr>
          <w:trHeight w:val="203"/>
        </w:trPr>
        <w:tc>
          <w:tcPr>
            <w:tcW w:w="2792"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First Year</w:t>
            </w:r>
            <w:r w:rsidRPr="00D52763">
              <w:rPr>
                <w:rFonts w:ascii="Arial" w:eastAsia="Times New Roman" w:hAnsi="Arial" w:cs="Arial"/>
                <w:sz w:val="18"/>
                <w:szCs w:val="18"/>
              </w:rPr>
              <w:t xml:space="preserve"> Composition</w:t>
            </w:r>
          </w:p>
        </w:tc>
        <w:tc>
          <w:tcPr>
            <w:tcW w:w="828"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Writ 10</w:t>
            </w:r>
            <w:r>
              <w:rPr>
                <w:rFonts w:ascii="Arial" w:eastAsia="Times New Roman" w:hAnsi="Arial" w:cs="Arial"/>
                <w:sz w:val="18"/>
                <w:szCs w:val="18"/>
              </w:rPr>
              <w:t>0 or 101;</w:t>
            </w:r>
            <w:r w:rsidRPr="00D52763">
              <w:rPr>
                <w:rFonts w:ascii="Arial" w:eastAsia="Times New Roman" w:hAnsi="Arial" w:cs="Arial"/>
                <w:sz w:val="18"/>
                <w:szCs w:val="18"/>
              </w:rPr>
              <w:t xml:space="preserve"> Writ</w:t>
            </w:r>
            <w:r>
              <w:rPr>
                <w:rFonts w:ascii="Arial" w:eastAsia="Times New Roman" w:hAnsi="Arial" w:cs="Arial"/>
                <w:sz w:val="18"/>
                <w:szCs w:val="18"/>
              </w:rPr>
              <w:t xml:space="preserve"> </w:t>
            </w:r>
            <w:r w:rsidRPr="00D52763">
              <w:rPr>
                <w:rFonts w:ascii="Arial" w:eastAsia="Times New Roman" w:hAnsi="Arial" w:cs="Arial"/>
                <w:sz w:val="18"/>
                <w:szCs w:val="18"/>
              </w:rPr>
              <w:t xml:space="preserve">102 or </w:t>
            </w:r>
            <w:proofErr w:type="spellStart"/>
            <w:r w:rsidRPr="00D52763">
              <w:rPr>
                <w:rFonts w:ascii="Arial" w:eastAsia="Times New Roman" w:hAnsi="Arial" w:cs="Arial"/>
                <w:sz w:val="18"/>
                <w:szCs w:val="18"/>
              </w:rPr>
              <w:t>Liba</w:t>
            </w:r>
            <w:proofErr w:type="spellEnd"/>
            <w:r w:rsidRPr="00D52763">
              <w:rPr>
                <w:rFonts w:ascii="Arial" w:eastAsia="Times New Roman" w:hAnsi="Arial" w:cs="Arial"/>
                <w:sz w:val="18"/>
                <w:szCs w:val="18"/>
              </w:rPr>
              <w:t xml:space="preserve"> 102</w:t>
            </w:r>
          </w:p>
        </w:tc>
      </w:tr>
      <w:tr w:rsidR="00F96B5E" w:rsidTr="00E11705">
        <w:trPr>
          <w:trHeight w:val="218"/>
        </w:trPr>
        <w:tc>
          <w:tcPr>
            <w:tcW w:w="2792"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English L</w:t>
            </w:r>
            <w:r w:rsidRPr="00D52763">
              <w:rPr>
                <w:rFonts w:ascii="Arial" w:eastAsia="Times New Roman" w:hAnsi="Arial" w:cs="Arial"/>
                <w:sz w:val="18"/>
                <w:szCs w:val="18"/>
              </w:rPr>
              <w:t xml:space="preserve">iterature </w:t>
            </w:r>
            <w:r>
              <w:rPr>
                <w:rFonts w:ascii="Arial" w:eastAsia="Times New Roman" w:hAnsi="Arial" w:cs="Arial"/>
                <w:sz w:val="18"/>
                <w:szCs w:val="18"/>
              </w:rPr>
              <w:t>S</w:t>
            </w:r>
            <w:r w:rsidRPr="00D52763">
              <w:rPr>
                <w:rFonts w:ascii="Arial" w:eastAsia="Times New Roman" w:hAnsi="Arial" w:cs="Arial"/>
                <w:sz w:val="18"/>
                <w:szCs w:val="18"/>
              </w:rPr>
              <w:t>urvey</w:t>
            </w:r>
          </w:p>
        </w:tc>
        <w:tc>
          <w:tcPr>
            <w:tcW w:w="828"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6E52C9"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Pr>
                <w:rFonts w:ascii="Arial" w:hAnsi="Arial" w:cs="Arial"/>
                <w:sz w:val="18"/>
                <w:szCs w:val="18"/>
              </w:rPr>
              <w:t>Eng</w:t>
            </w:r>
            <w:proofErr w:type="spellEnd"/>
            <w:r w:rsidR="00F96B5E" w:rsidRPr="00D52763">
              <w:rPr>
                <w:rFonts w:ascii="Arial" w:hAnsi="Arial" w:cs="Arial"/>
                <w:sz w:val="18"/>
                <w:szCs w:val="18"/>
              </w:rPr>
              <w:t xml:space="preserve"> 221,</w:t>
            </w:r>
            <w:r w:rsidR="00F96B5E">
              <w:rPr>
                <w:rFonts w:ascii="Arial" w:hAnsi="Arial" w:cs="Arial"/>
                <w:sz w:val="18"/>
                <w:szCs w:val="18"/>
              </w:rPr>
              <w:t xml:space="preserve"> 222, 223, 224, 225, </w:t>
            </w:r>
            <w:r w:rsidR="00F96B5E" w:rsidRPr="00D52763">
              <w:rPr>
                <w:rFonts w:ascii="Arial" w:hAnsi="Arial" w:cs="Arial"/>
                <w:sz w:val="18"/>
                <w:szCs w:val="18"/>
              </w:rPr>
              <w:t>226</w:t>
            </w:r>
            <w:r>
              <w:rPr>
                <w:rFonts w:ascii="Arial" w:hAnsi="Arial" w:cs="Arial"/>
                <w:sz w:val="18"/>
                <w:szCs w:val="18"/>
              </w:rPr>
              <w:t>, 22x</w:t>
            </w:r>
          </w:p>
        </w:tc>
      </w:tr>
      <w:tr w:rsidR="00F96B5E" w:rsidTr="00E11705">
        <w:trPr>
          <w:trHeight w:val="188"/>
        </w:trPr>
        <w:tc>
          <w:tcPr>
            <w:tcW w:w="2792"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 xml:space="preserve">Modern or </w:t>
            </w:r>
            <w:r>
              <w:rPr>
                <w:rFonts w:ascii="Arial" w:eastAsia="Times New Roman" w:hAnsi="Arial" w:cs="Arial"/>
                <w:sz w:val="18"/>
                <w:szCs w:val="18"/>
              </w:rPr>
              <w:t>A</w:t>
            </w:r>
            <w:r w:rsidRPr="00D52763">
              <w:rPr>
                <w:rFonts w:ascii="Arial" w:eastAsia="Times New Roman" w:hAnsi="Arial" w:cs="Arial"/>
                <w:sz w:val="18"/>
                <w:szCs w:val="18"/>
              </w:rPr>
              <w:t xml:space="preserve">ncient </w:t>
            </w:r>
            <w:r>
              <w:rPr>
                <w:rFonts w:ascii="Arial" w:eastAsia="Times New Roman" w:hAnsi="Arial" w:cs="Arial"/>
                <w:sz w:val="18"/>
                <w:szCs w:val="18"/>
              </w:rPr>
              <w:t>L</w:t>
            </w:r>
            <w:r w:rsidRPr="00D52763">
              <w:rPr>
                <w:rFonts w:ascii="Arial" w:eastAsia="Times New Roman" w:hAnsi="Arial" w:cs="Arial"/>
                <w:sz w:val="18"/>
                <w:szCs w:val="18"/>
              </w:rPr>
              <w:t>anguage</w:t>
            </w:r>
          </w:p>
        </w:tc>
        <w:tc>
          <w:tcPr>
            <w:tcW w:w="828"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six</w:t>
            </w:r>
            <w:r w:rsidRPr="00D52763">
              <w:rPr>
                <w:rFonts w:ascii="Arial" w:eastAsia="Times New Roman" w:hAnsi="Arial" w:cs="Arial"/>
                <w:sz w:val="18"/>
                <w:szCs w:val="18"/>
              </w:rPr>
              <w:t xml:space="preserve"> hours at the 200 level </w:t>
            </w:r>
            <w:r>
              <w:rPr>
                <w:rFonts w:ascii="Arial" w:eastAsia="Times New Roman" w:hAnsi="Arial" w:cs="Arial"/>
                <w:sz w:val="18"/>
                <w:szCs w:val="18"/>
              </w:rPr>
              <w:t xml:space="preserve">or higher </w:t>
            </w:r>
            <w:r w:rsidRPr="00D52763">
              <w:rPr>
                <w:rFonts w:ascii="Arial" w:eastAsia="Times New Roman" w:hAnsi="Arial" w:cs="Arial"/>
                <w:sz w:val="18"/>
                <w:szCs w:val="18"/>
              </w:rPr>
              <w:t>in a single language</w:t>
            </w:r>
          </w:p>
        </w:tc>
      </w:tr>
      <w:tr w:rsidR="00F96B5E" w:rsidTr="00E11705">
        <w:trPr>
          <w:trHeight w:val="197"/>
        </w:trPr>
        <w:tc>
          <w:tcPr>
            <w:tcW w:w="2792"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History</w:t>
            </w:r>
          </w:p>
        </w:tc>
        <w:tc>
          <w:tcPr>
            <w:tcW w:w="828"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6</w:t>
            </w:r>
          </w:p>
        </w:tc>
        <w:tc>
          <w:tcPr>
            <w:tcW w:w="7180" w:type="dxa"/>
          </w:tcPr>
          <w:p w:rsidR="00F96B5E"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sz w:val="18"/>
                <w:szCs w:val="18"/>
              </w:rPr>
              <w:t>any history courses</w:t>
            </w:r>
          </w:p>
        </w:tc>
      </w:tr>
      <w:tr w:rsidR="00F96B5E" w:rsidTr="00E11705">
        <w:trPr>
          <w:trHeight w:val="197"/>
        </w:trPr>
        <w:tc>
          <w:tcPr>
            <w:tcW w:w="2792" w:type="dxa"/>
            <w:vAlign w:val="center"/>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 xml:space="preserve">Additional </w:t>
            </w:r>
            <w:r>
              <w:rPr>
                <w:rFonts w:ascii="Arial" w:eastAsia="Times New Roman" w:hAnsi="Arial" w:cs="Arial"/>
                <w:sz w:val="18"/>
                <w:szCs w:val="18"/>
              </w:rPr>
              <w:t>H</w:t>
            </w:r>
            <w:r w:rsidRPr="00D52763">
              <w:rPr>
                <w:rFonts w:ascii="Arial" w:eastAsia="Times New Roman" w:hAnsi="Arial" w:cs="Arial"/>
                <w:sz w:val="18"/>
                <w:szCs w:val="18"/>
              </w:rPr>
              <w:t>umanities</w:t>
            </w:r>
          </w:p>
        </w:tc>
        <w:tc>
          <w:tcPr>
            <w:tcW w:w="828" w:type="dxa"/>
            <w:vAlign w:val="center"/>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3</w:t>
            </w:r>
          </w:p>
        </w:tc>
        <w:tc>
          <w:tcPr>
            <w:tcW w:w="7180" w:type="dxa"/>
          </w:tcPr>
          <w:p w:rsidR="00F96B5E" w:rsidRPr="0078159F"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sz w:val="18"/>
                <w:szCs w:val="18"/>
              </w:rPr>
              <w:t>any African American studies,</w:t>
            </w:r>
            <w:r w:rsidRPr="00D52763">
              <w:rPr>
                <w:rFonts w:ascii="Arial" w:hAnsi="Arial" w:cs="Arial"/>
                <w:sz w:val="18"/>
                <w:szCs w:val="18"/>
              </w:rPr>
              <w:t xml:space="preserve"> classical civilization</w:t>
            </w:r>
            <w:r>
              <w:rPr>
                <w:rFonts w:ascii="Arial" w:hAnsi="Arial" w:cs="Arial"/>
                <w:sz w:val="18"/>
                <w:szCs w:val="18"/>
              </w:rPr>
              <w:t>,</w:t>
            </w:r>
            <w:r w:rsidRPr="00D52763">
              <w:rPr>
                <w:rFonts w:ascii="Arial" w:hAnsi="Arial" w:cs="Arial"/>
                <w:sz w:val="18"/>
                <w:szCs w:val="18"/>
              </w:rPr>
              <w:t xml:space="preserve"> </w:t>
            </w:r>
            <w:r>
              <w:rPr>
                <w:rFonts w:ascii="Arial" w:hAnsi="Arial" w:cs="Arial"/>
                <w:sz w:val="18"/>
                <w:szCs w:val="18"/>
              </w:rPr>
              <w:t xml:space="preserve">philosophy, religion; </w:t>
            </w:r>
            <w:proofErr w:type="spellStart"/>
            <w:r>
              <w:rPr>
                <w:rFonts w:ascii="Arial" w:hAnsi="Arial" w:cs="Arial"/>
                <w:sz w:val="18"/>
                <w:szCs w:val="18"/>
              </w:rPr>
              <w:t>Envs</w:t>
            </w:r>
            <w:proofErr w:type="spellEnd"/>
            <w:r>
              <w:rPr>
                <w:rFonts w:ascii="Arial" w:hAnsi="Arial" w:cs="Arial"/>
                <w:sz w:val="18"/>
                <w:szCs w:val="18"/>
              </w:rPr>
              <w:t xml:space="preserve"> 101; G St 201, 301, 333, </w:t>
            </w:r>
            <w:r w:rsidRPr="00D52763">
              <w:rPr>
                <w:rFonts w:ascii="Arial" w:hAnsi="Arial" w:cs="Arial"/>
                <w:sz w:val="18"/>
                <w:szCs w:val="18"/>
              </w:rPr>
              <w:t>350</w:t>
            </w:r>
            <w:r>
              <w:rPr>
                <w:rFonts w:ascii="Arial" w:hAnsi="Arial" w:cs="Arial"/>
                <w:sz w:val="18"/>
                <w:szCs w:val="18"/>
              </w:rPr>
              <w:t xml:space="preserve"> or</w:t>
            </w:r>
            <w:r w:rsidR="006E52C9">
              <w:rPr>
                <w:rFonts w:ascii="Arial" w:hAnsi="Arial" w:cs="Arial"/>
                <w:sz w:val="18"/>
                <w:szCs w:val="18"/>
              </w:rPr>
              <w:t xml:space="preserve"> any G St cross-listed with </w:t>
            </w:r>
            <w:proofErr w:type="spellStart"/>
            <w:r w:rsidR="006E52C9">
              <w:rPr>
                <w:rFonts w:ascii="Arial" w:hAnsi="Arial" w:cs="Arial"/>
                <w:sz w:val="18"/>
                <w:szCs w:val="18"/>
              </w:rPr>
              <w:t>Eng</w:t>
            </w:r>
            <w:proofErr w:type="spellEnd"/>
            <w:r w:rsidRPr="00D52763">
              <w:rPr>
                <w:rFonts w:ascii="Arial" w:hAnsi="Arial" w:cs="Arial"/>
                <w:sz w:val="18"/>
                <w:szCs w:val="18"/>
              </w:rPr>
              <w:t>;</w:t>
            </w:r>
            <w:r w:rsidR="00711F28">
              <w:rPr>
                <w:rFonts w:ascii="Arial" w:hAnsi="Arial" w:cs="Arial"/>
                <w:sz w:val="18"/>
                <w:szCs w:val="18"/>
              </w:rPr>
              <w:t xml:space="preserve"> </w:t>
            </w:r>
            <w:proofErr w:type="spellStart"/>
            <w:r w:rsidR="00711F28">
              <w:rPr>
                <w:rFonts w:ascii="Arial" w:hAnsi="Arial" w:cs="Arial"/>
                <w:sz w:val="18"/>
                <w:szCs w:val="18"/>
              </w:rPr>
              <w:t>Liba</w:t>
            </w:r>
            <w:proofErr w:type="spellEnd"/>
            <w:r w:rsidR="00711F28">
              <w:rPr>
                <w:rFonts w:ascii="Arial" w:hAnsi="Arial" w:cs="Arial"/>
                <w:sz w:val="18"/>
                <w:szCs w:val="18"/>
              </w:rPr>
              <w:t xml:space="preserve"> 202, 312;</w:t>
            </w:r>
            <w:r w:rsidRPr="00D52763">
              <w:rPr>
                <w:rFonts w:ascii="Arial" w:hAnsi="Arial" w:cs="Arial"/>
                <w:sz w:val="18"/>
                <w:szCs w:val="18"/>
              </w:rPr>
              <w:t xml:space="preserve"> S</w:t>
            </w:r>
            <w:r>
              <w:rPr>
                <w:rFonts w:ascii="Arial" w:hAnsi="Arial" w:cs="Arial"/>
                <w:sz w:val="18"/>
                <w:szCs w:val="18"/>
              </w:rPr>
              <w:t xml:space="preserve"> St 1</w:t>
            </w:r>
            <w:r w:rsidRPr="00D52763">
              <w:rPr>
                <w:rFonts w:ascii="Arial" w:hAnsi="Arial" w:cs="Arial"/>
                <w:sz w:val="18"/>
                <w:szCs w:val="18"/>
              </w:rPr>
              <w:t>01</w:t>
            </w:r>
            <w:r>
              <w:rPr>
                <w:rFonts w:ascii="Arial" w:hAnsi="Arial" w:cs="Arial"/>
                <w:sz w:val="18"/>
                <w:szCs w:val="18"/>
              </w:rPr>
              <w:t xml:space="preserve"> or</w:t>
            </w:r>
            <w:r w:rsidRPr="00D52763">
              <w:rPr>
                <w:rFonts w:ascii="Arial" w:hAnsi="Arial" w:cs="Arial"/>
                <w:sz w:val="18"/>
                <w:szCs w:val="18"/>
              </w:rPr>
              <w:t xml:space="preserve"> 102</w:t>
            </w:r>
          </w:p>
        </w:tc>
      </w:tr>
      <w:tr w:rsidR="00F96B5E" w:rsidTr="00E11705">
        <w:trPr>
          <w:trHeight w:val="233"/>
        </w:trPr>
        <w:tc>
          <w:tcPr>
            <w:tcW w:w="2792"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Fine or Performing A</w:t>
            </w:r>
            <w:r w:rsidRPr="00D52763">
              <w:rPr>
                <w:rFonts w:ascii="Arial" w:eastAsia="Times New Roman" w:hAnsi="Arial" w:cs="Arial"/>
                <w:sz w:val="18"/>
                <w:szCs w:val="18"/>
              </w:rPr>
              <w:t>rts</w:t>
            </w:r>
          </w:p>
        </w:tc>
        <w:tc>
          <w:tcPr>
            <w:tcW w:w="828"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3</w:t>
            </w:r>
          </w:p>
        </w:tc>
        <w:tc>
          <w:tcPr>
            <w:tcW w:w="7180"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 xml:space="preserve">any </w:t>
            </w:r>
            <w:r w:rsidRPr="00D52763">
              <w:rPr>
                <w:rFonts w:ascii="Arial" w:hAnsi="Arial" w:cs="Arial"/>
                <w:sz w:val="18"/>
                <w:szCs w:val="18"/>
              </w:rPr>
              <w:t>art history</w:t>
            </w:r>
            <w:r>
              <w:rPr>
                <w:rFonts w:ascii="Arial" w:hAnsi="Arial" w:cs="Arial"/>
                <w:sz w:val="18"/>
                <w:szCs w:val="18"/>
              </w:rPr>
              <w:t xml:space="preserve">; Mus 101, 102, 103, 104, 105; Thea 201, </w:t>
            </w:r>
            <w:r w:rsidR="006E52C9">
              <w:rPr>
                <w:rFonts w:ascii="Arial" w:hAnsi="Arial" w:cs="Arial"/>
                <w:sz w:val="18"/>
                <w:szCs w:val="18"/>
              </w:rPr>
              <w:t xml:space="preserve">202; </w:t>
            </w:r>
            <w:proofErr w:type="spellStart"/>
            <w:r w:rsidR="006E52C9">
              <w:rPr>
                <w:rFonts w:ascii="Arial" w:hAnsi="Arial" w:cs="Arial"/>
                <w:sz w:val="18"/>
                <w:szCs w:val="18"/>
              </w:rPr>
              <w:t>Danc</w:t>
            </w:r>
            <w:proofErr w:type="spellEnd"/>
            <w:r w:rsidR="006E52C9">
              <w:rPr>
                <w:rFonts w:ascii="Arial" w:hAnsi="Arial" w:cs="Arial"/>
                <w:sz w:val="18"/>
                <w:szCs w:val="18"/>
              </w:rPr>
              <w:t xml:space="preserve"> 200; </w:t>
            </w:r>
            <w:proofErr w:type="spellStart"/>
            <w:r w:rsidR="006E52C9">
              <w:rPr>
                <w:rFonts w:ascii="Arial" w:hAnsi="Arial" w:cs="Arial"/>
                <w:sz w:val="18"/>
                <w:szCs w:val="18"/>
              </w:rPr>
              <w:t>Liba</w:t>
            </w:r>
            <w:proofErr w:type="spellEnd"/>
            <w:r w:rsidR="006E52C9">
              <w:rPr>
                <w:rFonts w:ascii="Arial" w:hAnsi="Arial" w:cs="Arial"/>
                <w:sz w:val="18"/>
                <w:szCs w:val="18"/>
              </w:rPr>
              <w:t xml:space="preserve"> 130</w:t>
            </w:r>
            <w:r w:rsidR="00711F28">
              <w:rPr>
                <w:rFonts w:ascii="Arial" w:hAnsi="Arial" w:cs="Arial"/>
                <w:sz w:val="18"/>
                <w:szCs w:val="18"/>
              </w:rPr>
              <w:t>, 204, 314</w:t>
            </w:r>
          </w:p>
        </w:tc>
      </w:tr>
      <w:tr w:rsidR="00F96B5E" w:rsidTr="00E11705">
        <w:trPr>
          <w:trHeight w:val="233"/>
        </w:trPr>
        <w:tc>
          <w:tcPr>
            <w:tcW w:w="2792"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Mathematics</w:t>
            </w:r>
          </w:p>
        </w:tc>
        <w:tc>
          <w:tcPr>
            <w:tcW w:w="828"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3</w:t>
            </w:r>
          </w:p>
        </w:tc>
        <w:tc>
          <w:tcPr>
            <w:tcW w:w="7180"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any m</w:t>
            </w:r>
            <w:r w:rsidRPr="00D52763">
              <w:rPr>
                <w:rFonts w:ascii="Arial" w:hAnsi="Arial" w:cs="Arial"/>
                <w:sz w:val="18"/>
                <w:szCs w:val="18"/>
              </w:rPr>
              <w:t>ath course</w:t>
            </w:r>
            <w:r>
              <w:rPr>
                <w:rFonts w:ascii="Arial" w:hAnsi="Arial" w:cs="Arial"/>
                <w:sz w:val="18"/>
                <w:szCs w:val="18"/>
              </w:rPr>
              <w:t xml:space="preserve"> at UM except for Math 245 and Math 246  </w:t>
            </w:r>
          </w:p>
        </w:tc>
      </w:tr>
      <w:tr w:rsidR="00F96B5E" w:rsidTr="00E11705">
        <w:trPr>
          <w:trHeight w:val="251"/>
        </w:trPr>
        <w:tc>
          <w:tcPr>
            <w:tcW w:w="2792"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D52763">
              <w:rPr>
                <w:rFonts w:ascii="Arial" w:eastAsia="Times New Roman" w:hAnsi="Arial" w:cs="Arial"/>
                <w:sz w:val="18"/>
                <w:szCs w:val="18"/>
              </w:rPr>
              <w:t xml:space="preserve">Social </w:t>
            </w:r>
            <w:r>
              <w:rPr>
                <w:rFonts w:ascii="Arial" w:eastAsia="Times New Roman" w:hAnsi="Arial" w:cs="Arial"/>
                <w:sz w:val="18"/>
                <w:szCs w:val="18"/>
              </w:rPr>
              <w:t>S</w:t>
            </w:r>
            <w:r w:rsidR="00FE0DDB">
              <w:rPr>
                <w:rFonts w:ascii="Arial" w:eastAsia="Times New Roman" w:hAnsi="Arial" w:cs="Arial"/>
                <w:sz w:val="18"/>
                <w:szCs w:val="18"/>
              </w:rPr>
              <w:t>cience</w:t>
            </w:r>
          </w:p>
        </w:tc>
        <w:tc>
          <w:tcPr>
            <w:tcW w:w="828" w:type="dxa"/>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6</w:t>
            </w:r>
          </w:p>
        </w:tc>
        <w:tc>
          <w:tcPr>
            <w:tcW w:w="7180" w:type="dxa"/>
          </w:tcPr>
          <w:p w:rsidR="00F96B5E" w:rsidRPr="00D52763" w:rsidRDefault="00F96B5E" w:rsidP="0071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any a</w:t>
            </w:r>
            <w:r w:rsidRPr="00D52763">
              <w:rPr>
                <w:rFonts w:ascii="Arial" w:hAnsi="Arial" w:cs="Arial"/>
                <w:sz w:val="18"/>
                <w:szCs w:val="18"/>
              </w:rPr>
              <w:t>nthropology, economics, political sci</w:t>
            </w:r>
            <w:r>
              <w:rPr>
                <w:rFonts w:ascii="Arial" w:hAnsi="Arial" w:cs="Arial"/>
                <w:sz w:val="18"/>
                <w:szCs w:val="18"/>
              </w:rPr>
              <w:t>ence, psychology, sociology</w:t>
            </w:r>
            <w:r w:rsidR="00711F28">
              <w:rPr>
                <w:rFonts w:ascii="Arial" w:hAnsi="Arial" w:cs="Arial"/>
                <w:sz w:val="18"/>
                <w:szCs w:val="18"/>
              </w:rPr>
              <w:t xml:space="preserve">, </w:t>
            </w:r>
            <w:proofErr w:type="spellStart"/>
            <w:r w:rsidR="00711F28">
              <w:rPr>
                <w:rFonts w:ascii="Arial" w:hAnsi="Arial" w:cs="Arial"/>
                <w:sz w:val="18"/>
                <w:szCs w:val="18"/>
              </w:rPr>
              <w:t>Liba</w:t>
            </w:r>
            <w:proofErr w:type="spellEnd"/>
            <w:r w:rsidR="00711F28">
              <w:rPr>
                <w:rFonts w:ascii="Arial" w:hAnsi="Arial" w:cs="Arial"/>
                <w:sz w:val="18"/>
                <w:szCs w:val="18"/>
              </w:rPr>
              <w:t xml:space="preserve"> 203, 313</w:t>
            </w:r>
          </w:p>
        </w:tc>
      </w:tr>
      <w:tr w:rsidR="00F96B5E" w:rsidTr="00E11705">
        <w:trPr>
          <w:trHeight w:val="260"/>
        </w:trPr>
        <w:tc>
          <w:tcPr>
            <w:tcW w:w="2792" w:type="dxa"/>
            <w:vAlign w:val="center"/>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 xml:space="preserve">Natural </w:t>
            </w:r>
            <w:r w:rsidRPr="00D52763">
              <w:rPr>
                <w:rFonts w:ascii="Arial" w:eastAsia="Times New Roman" w:hAnsi="Arial" w:cs="Arial"/>
                <w:sz w:val="18"/>
                <w:szCs w:val="18"/>
              </w:rPr>
              <w:t xml:space="preserve">Science </w:t>
            </w:r>
            <w:r>
              <w:rPr>
                <w:rFonts w:ascii="Arial" w:eastAsia="Times New Roman" w:hAnsi="Arial" w:cs="Arial"/>
                <w:sz w:val="18"/>
                <w:szCs w:val="18"/>
              </w:rPr>
              <w:t xml:space="preserve"> </w:t>
            </w:r>
          </w:p>
        </w:tc>
        <w:tc>
          <w:tcPr>
            <w:tcW w:w="828" w:type="dxa"/>
            <w:vAlign w:val="center"/>
          </w:tcPr>
          <w:p w:rsidR="00F96B5E" w:rsidRPr="00D52763" w:rsidRDefault="00F96B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D52763">
              <w:rPr>
                <w:rFonts w:ascii="Arial" w:eastAsia="Times New Roman" w:hAnsi="Arial" w:cs="Arial"/>
                <w:sz w:val="18"/>
                <w:szCs w:val="18"/>
              </w:rPr>
              <w:t>9 to 11</w:t>
            </w:r>
          </w:p>
        </w:tc>
        <w:tc>
          <w:tcPr>
            <w:tcW w:w="7180" w:type="dxa"/>
          </w:tcPr>
          <w:p w:rsidR="00F96B5E" w:rsidRPr="00D52763" w:rsidRDefault="006E52C9" w:rsidP="0071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 xml:space="preserve">any biology; chemistry (not </w:t>
            </w:r>
            <w:proofErr w:type="spellStart"/>
            <w:r>
              <w:rPr>
                <w:rFonts w:ascii="Arial" w:hAnsi="Arial" w:cs="Arial"/>
                <w:sz w:val="18"/>
                <w:szCs w:val="18"/>
              </w:rPr>
              <w:t>Chem</w:t>
            </w:r>
            <w:proofErr w:type="spellEnd"/>
            <w:r>
              <w:rPr>
                <w:rFonts w:ascii="Arial" w:hAnsi="Arial" w:cs="Arial"/>
                <w:sz w:val="18"/>
                <w:szCs w:val="18"/>
              </w:rPr>
              <w:t xml:space="preserve"> 101); geology; </w:t>
            </w:r>
            <w:proofErr w:type="spellStart"/>
            <w:r>
              <w:rPr>
                <w:rFonts w:ascii="Arial" w:hAnsi="Arial" w:cs="Arial"/>
                <w:sz w:val="18"/>
                <w:szCs w:val="18"/>
              </w:rPr>
              <w:t>Liba</w:t>
            </w:r>
            <w:proofErr w:type="spellEnd"/>
            <w:r>
              <w:rPr>
                <w:rFonts w:ascii="Arial" w:hAnsi="Arial" w:cs="Arial"/>
                <w:sz w:val="18"/>
                <w:szCs w:val="18"/>
              </w:rPr>
              <w:t xml:space="preserve"> 150, 151</w:t>
            </w:r>
            <w:r w:rsidR="00711F28">
              <w:rPr>
                <w:rFonts w:ascii="Arial" w:hAnsi="Arial" w:cs="Arial"/>
                <w:sz w:val="18"/>
                <w:szCs w:val="18"/>
              </w:rPr>
              <w:t>, 205, 205L, 315, 315L</w:t>
            </w:r>
            <w:r>
              <w:rPr>
                <w:rFonts w:ascii="Arial" w:hAnsi="Arial" w:cs="Arial"/>
                <w:sz w:val="18"/>
                <w:szCs w:val="18"/>
              </w:rPr>
              <w:t>; astronomy or physics; at least two courses must include a lab; two courses must be from the same subject of science with the third from a different department; each course must be a minimum of three credit hours</w:t>
            </w:r>
          </w:p>
        </w:tc>
      </w:tr>
    </w:tbl>
    <w:p w:rsidR="00B43349" w:rsidRPr="006470B1" w:rsidRDefault="00B43349" w:rsidP="00B43349">
      <w:pPr>
        <w:pStyle w:val="PlainText"/>
        <w:rPr>
          <w:rFonts w:ascii="Arial" w:eastAsia="Times New Roman" w:hAnsi="Arial" w:cs="Arial"/>
          <w:sz w:val="18"/>
          <w:szCs w:val="18"/>
        </w:rPr>
      </w:pPr>
    </w:p>
    <w:p w:rsidR="00804B99" w:rsidRPr="00D414A4" w:rsidRDefault="007C77C8" w:rsidP="00B43349">
      <w:pPr>
        <w:shd w:val="clear" w:color="auto" w:fill="FFFFFF"/>
        <w:spacing w:after="0" w:line="240" w:lineRule="auto"/>
        <w:outlineLvl w:val="3"/>
        <w:rPr>
          <w:rFonts w:ascii="Arial" w:eastAsia="Times New Roman" w:hAnsi="Arial" w:cs="Arial"/>
          <w:sz w:val="18"/>
          <w:szCs w:val="18"/>
        </w:rPr>
      </w:pPr>
      <w:r w:rsidRPr="00C36E33">
        <w:rPr>
          <w:rFonts w:ascii="Arial" w:eastAsia="Times New Roman" w:hAnsi="Arial" w:cs="Arial"/>
          <w:b/>
          <w:bCs/>
          <w:sz w:val="24"/>
          <w:szCs w:val="24"/>
        </w:rPr>
        <w:t>Course Requirements for Major</w:t>
      </w:r>
      <w:r w:rsidR="00D52763" w:rsidRPr="00C36E33">
        <w:rPr>
          <w:rFonts w:ascii="Arial" w:eastAsia="Times New Roman" w:hAnsi="Arial" w:cs="Arial"/>
          <w:b/>
          <w:bCs/>
          <w:sz w:val="24"/>
          <w:szCs w:val="24"/>
        </w:rPr>
        <w:t>:</w:t>
      </w:r>
      <w:r w:rsidR="00D52763" w:rsidRPr="00D414A4">
        <w:rPr>
          <w:rFonts w:ascii="Arial" w:eastAsia="Times New Roman" w:hAnsi="Arial" w:cs="Arial"/>
          <w:b/>
          <w:bCs/>
          <w:sz w:val="18"/>
          <w:szCs w:val="18"/>
        </w:rPr>
        <w:t xml:space="preserve"> </w:t>
      </w:r>
      <w:r w:rsidR="008D6577" w:rsidRPr="00D414A4">
        <w:rPr>
          <w:rFonts w:ascii="Arial" w:eastAsia="Times New Roman" w:hAnsi="Arial" w:cs="Arial"/>
          <w:sz w:val="18"/>
          <w:szCs w:val="18"/>
        </w:rPr>
        <w:t>A major</w:t>
      </w:r>
      <w:r w:rsidR="002848E0" w:rsidRPr="00D414A4">
        <w:rPr>
          <w:rFonts w:ascii="Arial" w:hAnsi="Arial" w:cs="Arial"/>
          <w:sz w:val="18"/>
          <w:szCs w:val="18"/>
        </w:rPr>
        <w:t xml:space="preserve"> in </w:t>
      </w:r>
      <w:r w:rsidR="004A5A5E">
        <w:rPr>
          <w:rFonts w:ascii="Arial" w:hAnsi="Arial" w:cs="Arial"/>
          <w:sz w:val="18"/>
          <w:szCs w:val="18"/>
        </w:rPr>
        <w:t>psychology</w:t>
      </w:r>
      <w:r w:rsidR="002848E0" w:rsidRPr="00D414A4">
        <w:rPr>
          <w:rFonts w:ascii="Arial" w:hAnsi="Arial" w:cs="Arial"/>
          <w:sz w:val="18"/>
          <w:szCs w:val="18"/>
        </w:rPr>
        <w:t xml:space="preserve"> </w:t>
      </w:r>
      <w:r w:rsidR="00790F6C">
        <w:rPr>
          <w:rFonts w:ascii="Arial" w:eastAsia="Times New Roman" w:hAnsi="Arial" w:cs="Arial"/>
          <w:sz w:val="18"/>
          <w:szCs w:val="18"/>
        </w:rPr>
        <w:t xml:space="preserve">consists of </w:t>
      </w:r>
      <w:r w:rsidR="004A5A5E">
        <w:rPr>
          <w:rFonts w:ascii="Arial" w:eastAsia="Times New Roman" w:hAnsi="Arial" w:cs="Arial"/>
          <w:sz w:val="18"/>
          <w:szCs w:val="18"/>
        </w:rPr>
        <w:t>30</w:t>
      </w:r>
      <w:r w:rsidRPr="00D414A4">
        <w:rPr>
          <w:rFonts w:ascii="Arial" w:eastAsia="Times New Roman" w:hAnsi="Arial" w:cs="Arial"/>
          <w:sz w:val="18"/>
          <w:szCs w:val="18"/>
        </w:rPr>
        <w:t xml:space="preserve"> hours of </w:t>
      </w:r>
      <w:r w:rsidR="004A5A5E">
        <w:rPr>
          <w:rFonts w:ascii="Arial" w:eastAsia="Times New Roman" w:hAnsi="Arial" w:cs="Arial"/>
          <w:sz w:val="18"/>
          <w:szCs w:val="18"/>
        </w:rPr>
        <w:t>psychology</w:t>
      </w:r>
      <w:r w:rsidR="00060140" w:rsidRPr="00D414A4">
        <w:rPr>
          <w:rFonts w:ascii="Arial" w:eastAsia="Times New Roman" w:hAnsi="Arial" w:cs="Arial"/>
          <w:sz w:val="18"/>
          <w:szCs w:val="18"/>
        </w:rPr>
        <w:t xml:space="preserve"> courses </w:t>
      </w:r>
      <w:r w:rsidR="00143222" w:rsidRPr="00D414A4">
        <w:rPr>
          <w:rFonts w:ascii="Arial" w:eastAsia="Times New Roman" w:hAnsi="Arial" w:cs="Arial"/>
          <w:sz w:val="18"/>
          <w:szCs w:val="18"/>
        </w:rPr>
        <w:t xml:space="preserve">as </w:t>
      </w:r>
      <w:r w:rsidR="002848E0" w:rsidRPr="00D414A4">
        <w:rPr>
          <w:rFonts w:ascii="Arial" w:eastAsia="Times New Roman" w:hAnsi="Arial" w:cs="Arial"/>
          <w:sz w:val="18"/>
          <w:szCs w:val="18"/>
        </w:rPr>
        <w:t>listed below</w:t>
      </w:r>
      <w:r w:rsidR="000847BD">
        <w:rPr>
          <w:rFonts w:ascii="Arial" w:eastAsia="Times New Roman" w:hAnsi="Arial" w:cs="Arial"/>
          <w:sz w:val="18"/>
          <w:szCs w:val="18"/>
        </w:rPr>
        <w:t>.</w:t>
      </w:r>
      <w:r w:rsidR="00711F28">
        <w:rPr>
          <w:rFonts w:ascii="Arial" w:eastAsia="Times New Roman" w:hAnsi="Arial" w:cs="Arial"/>
          <w:sz w:val="18"/>
          <w:szCs w:val="18"/>
        </w:rPr>
        <w:t xml:space="preserve"> </w:t>
      </w:r>
      <w:r w:rsidR="00711F28">
        <w:rPr>
          <w:rFonts w:ascii="Arial" w:hAnsi="Arial" w:cs="Arial"/>
          <w:sz w:val="18"/>
          <w:szCs w:val="18"/>
        </w:rPr>
        <w:t xml:space="preserve">A minimum grade of C is required in all courses that apply toward the psychology major. </w:t>
      </w:r>
      <w:r w:rsidR="00157A2B" w:rsidRPr="00157A2B">
        <w:t xml:space="preserve"> </w:t>
      </w:r>
    </w:p>
    <w:p w:rsidR="007C77C8" w:rsidRPr="00D414A4" w:rsidRDefault="007C77C8" w:rsidP="00D0128D">
      <w:pPr>
        <w:shd w:val="clear" w:color="auto" w:fill="FFFFFF"/>
        <w:spacing w:after="0" w:line="240" w:lineRule="auto"/>
        <w:ind w:left="-90"/>
        <w:outlineLvl w:val="3"/>
        <w:rPr>
          <w:rFonts w:ascii="Arial" w:eastAsia="Times New Roman" w:hAnsi="Arial" w:cs="Arial"/>
          <w:sz w:val="18"/>
          <w:szCs w:val="18"/>
        </w:rPr>
      </w:pPr>
      <w:r w:rsidRPr="00D414A4">
        <w:rPr>
          <w:rFonts w:ascii="Arial" w:eastAsia="Times New Roman" w:hAnsi="Arial" w:cs="Arial"/>
          <w:sz w:val="18"/>
          <w:szCs w:val="18"/>
        </w:rPr>
        <w:t xml:space="preserve"> </w:t>
      </w:r>
    </w:p>
    <w:tbl>
      <w:tblPr>
        <w:tblStyle w:val="TableGrid"/>
        <w:tblW w:w="0" w:type="auto"/>
        <w:tblInd w:w="108" w:type="dxa"/>
        <w:tblLook w:val="04A0" w:firstRow="1" w:lastRow="0" w:firstColumn="1" w:lastColumn="0" w:noHBand="0" w:noVBand="1"/>
      </w:tblPr>
      <w:tblGrid>
        <w:gridCol w:w="2764"/>
        <w:gridCol w:w="827"/>
        <w:gridCol w:w="7091"/>
      </w:tblGrid>
      <w:tr w:rsidR="00D0128D" w:rsidRPr="00D414A4" w:rsidTr="00300940">
        <w:trPr>
          <w:trHeight w:val="218"/>
        </w:trPr>
        <w:tc>
          <w:tcPr>
            <w:tcW w:w="2764" w:type="dxa"/>
            <w:shd w:val="clear" w:color="auto" w:fill="0070C0"/>
          </w:tcPr>
          <w:p w:rsidR="00D0128D" w:rsidRPr="00D414A4" w:rsidRDefault="00D0128D" w:rsidP="00D0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414A4">
              <w:rPr>
                <w:rFonts w:ascii="Arial" w:eastAsia="Times New Roman" w:hAnsi="Arial" w:cs="Arial"/>
                <w:b/>
                <w:color w:val="FFFFFF" w:themeColor="background1"/>
                <w:sz w:val="18"/>
                <w:szCs w:val="18"/>
              </w:rPr>
              <w:t xml:space="preserve">Course  </w:t>
            </w:r>
          </w:p>
        </w:tc>
        <w:tc>
          <w:tcPr>
            <w:tcW w:w="827" w:type="dxa"/>
            <w:shd w:val="clear" w:color="auto" w:fill="0070C0"/>
          </w:tcPr>
          <w:p w:rsidR="00D0128D" w:rsidRPr="00D414A4" w:rsidRDefault="00D0128D"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414A4">
              <w:rPr>
                <w:rFonts w:ascii="Arial" w:eastAsia="Times New Roman" w:hAnsi="Arial" w:cs="Arial"/>
                <w:b/>
                <w:color w:val="FFFFFF" w:themeColor="background1"/>
                <w:sz w:val="18"/>
                <w:szCs w:val="18"/>
              </w:rPr>
              <w:t>Hours</w:t>
            </w:r>
          </w:p>
        </w:tc>
        <w:tc>
          <w:tcPr>
            <w:tcW w:w="7091" w:type="dxa"/>
            <w:shd w:val="clear" w:color="auto" w:fill="0070C0"/>
          </w:tcPr>
          <w:p w:rsidR="00D0128D" w:rsidRPr="00D414A4" w:rsidRDefault="00D0128D"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FFFFFF" w:themeColor="background1"/>
                <w:sz w:val="18"/>
                <w:szCs w:val="18"/>
              </w:rPr>
            </w:pPr>
            <w:r w:rsidRPr="00D414A4">
              <w:rPr>
                <w:rFonts w:ascii="Arial" w:eastAsia="Times New Roman" w:hAnsi="Arial" w:cs="Arial"/>
                <w:b/>
                <w:color w:val="FFFFFF" w:themeColor="background1"/>
                <w:sz w:val="18"/>
                <w:szCs w:val="18"/>
              </w:rPr>
              <w:t>Course Title</w:t>
            </w:r>
          </w:p>
        </w:tc>
      </w:tr>
      <w:tr w:rsidR="00D0128D" w:rsidRPr="00D414A4" w:rsidTr="00300940">
        <w:trPr>
          <w:trHeight w:val="203"/>
        </w:trPr>
        <w:tc>
          <w:tcPr>
            <w:tcW w:w="2764" w:type="dxa"/>
          </w:tcPr>
          <w:p w:rsidR="00D0128D" w:rsidRPr="00167106" w:rsidRDefault="004A5A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167106">
              <w:rPr>
                <w:rFonts w:ascii="Arial" w:hAnsi="Arial" w:cs="Arial"/>
                <w:sz w:val="18"/>
                <w:szCs w:val="18"/>
              </w:rPr>
              <w:t>Psy</w:t>
            </w:r>
            <w:proofErr w:type="spellEnd"/>
            <w:r w:rsidRPr="00167106">
              <w:rPr>
                <w:rFonts w:ascii="Arial" w:hAnsi="Arial" w:cs="Arial"/>
                <w:sz w:val="18"/>
                <w:szCs w:val="18"/>
              </w:rPr>
              <w:t xml:space="preserve"> 201</w:t>
            </w:r>
          </w:p>
        </w:tc>
        <w:tc>
          <w:tcPr>
            <w:tcW w:w="827" w:type="dxa"/>
          </w:tcPr>
          <w:p w:rsidR="00D0128D" w:rsidRPr="00167106" w:rsidRDefault="004A5A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3</w:t>
            </w:r>
          </w:p>
        </w:tc>
        <w:tc>
          <w:tcPr>
            <w:tcW w:w="7091" w:type="dxa"/>
          </w:tcPr>
          <w:p w:rsidR="00D0128D" w:rsidRPr="00167106" w:rsidRDefault="004A5A5E" w:rsidP="00D01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167106">
              <w:rPr>
                <w:rFonts w:ascii="Arial" w:hAnsi="Arial" w:cs="Arial"/>
                <w:sz w:val="18"/>
                <w:szCs w:val="18"/>
              </w:rPr>
              <w:t>General Psychology</w:t>
            </w:r>
          </w:p>
        </w:tc>
      </w:tr>
      <w:tr w:rsidR="00D0128D" w:rsidRPr="00D414A4" w:rsidTr="00300940">
        <w:trPr>
          <w:trHeight w:val="218"/>
        </w:trPr>
        <w:tc>
          <w:tcPr>
            <w:tcW w:w="2764" w:type="dxa"/>
          </w:tcPr>
          <w:p w:rsidR="00D0128D" w:rsidRPr="00167106" w:rsidRDefault="004A5A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167106">
              <w:rPr>
                <w:rFonts w:ascii="Arial" w:hAnsi="Arial" w:cs="Arial"/>
                <w:sz w:val="18"/>
                <w:szCs w:val="18"/>
              </w:rPr>
              <w:t>Psy</w:t>
            </w:r>
            <w:proofErr w:type="spellEnd"/>
            <w:r w:rsidRPr="00167106">
              <w:rPr>
                <w:rFonts w:ascii="Arial" w:hAnsi="Arial" w:cs="Arial"/>
                <w:sz w:val="18"/>
                <w:szCs w:val="18"/>
              </w:rPr>
              <w:t xml:space="preserve"> 202</w:t>
            </w:r>
          </w:p>
        </w:tc>
        <w:tc>
          <w:tcPr>
            <w:tcW w:w="827" w:type="dxa"/>
          </w:tcPr>
          <w:p w:rsidR="00D0128D" w:rsidRPr="00167106" w:rsidRDefault="004A5A5E"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3</w:t>
            </w:r>
          </w:p>
        </w:tc>
        <w:tc>
          <w:tcPr>
            <w:tcW w:w="7091" w:type="dxa"/>
          </w:tcPr>
          <w:p w:rsidR="00D0128D" w:rsidRPr="00167106" w:rsidRDefault="00711F28"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Statistics for Behavioral Sciences</w:t>
            </w:r>
          </w:p>
        </w:tc>
      </w:tr>
      <w:tr w:rsidR="00711F28" w:rsidRPr="00D414A4" w:rsidTr="00300940">
        <w:trPr>
          <w:trHeight w:val="218"/>
        </w:trPr>
        <w:tc>
          <w:tcPr>
            <w:tcW w:w="2764" w:type="dxa"/>
          </w:tcPr>
          <w:p w:rsidR="00711F28" w:rsidRPr="00167106" w:rsidRDefault="00711F28"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Pr>
                <w:rFonts w:ascii="Arial" w:hAnsi="Arial" w:cs="Arial"/>
                <w:sz w:val="18"/>
                <w:szCs w:val="18"/>
              </w:rPr>
              <w:t>Psy</w:t>
            </w:r>
            <w:proofErr w:type="spellEnd"/>
            <w:r>
              <w:rPr>
                <w:rFonts w:ascii="Arial" w:hAnsi="Arial" w:cs="Arial"/>
                <w:sz w:val="18"/>
                <w:szCs w:val="18"/>
              </w:rPr>
              <w:t xml:space="preserve"> 205</w:t>
            </w:r>
          </w:p>
        </w:tc>
        <w:tc>
          <w:tcPr>
            <w:tcW w:w="827" w:type="dxa"/>
          </w:tcPr>
          <w:p w:rsidR="00711F28" w:rsidRPr="00167106" w:rsidRDefault="00711F28"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3</w:t>
            </w:r>
          </w:p>
        </w:tc>
        <w:tc>
          <w:tcPr>
            <w:tcW w:w="7091" w:type="dxa"/>
          </w:tcPr>
          <w:p w:rsidR="00711F28" w:rsidRPr="00167106" w:rsidRDefault="00711F28" w:rsidP="00E11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sz w:val="18"/>
                <w:szCs w:val="18"/>
              </w:rPr>
              <w:t>Research Methods in Psychology</w:t>
            </w:r>
          </w:p>
        </w:tc>
      </w:tr>
      <w:tr w:rsidR="00300940" w:rsidRPr="00D414A4" w:rsidTr="00300940">
        <w:trPr>
          <w:trHeight w:val="188"/>
        </w:trPr>
        <w:tc>
          <w:tcPr>
            <w:tcW w:w="2764"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 xml:space="preserve">Three </w:t>
            </w:r>
            <w:r w:rsidRPr="00215B40">
              <w:rPr>
                <w:rFonts w:ascii="Arial" w:eastAsia="Times New Roman" w:hAnsi="Arial" w:cs="Arial"/>
                <w:sz w:val="18"/>
                <w:szCs w:val="18"/>
              </w:rPr>
              <w:t>subfield</w:t>
            </w:r>
            <w:r>
              <w:rPr>
                <w:rFonts w:ascii="Arial" w:eastAsia="Times New Roman" w:hAnsi="Arial" w:cs="Arial"/>
                <w:sz w:val="18"/>
                <w:szCs w:val="18"/>
              </w:rPr>
              <w:t xml:space="preserve"> course</w:t>
            </w:r>
            <w:r w:rsidR="000B1183">
              <w:rPr>
                <w:rFonts w:ascii="Arial" w:eastAsia="Times New Roman" w:hAnsi="Arial" w:cs="Arial"/>
                <w:sz w:val="18"/>
                <w:szCs w:val="18"/>
              </w:rPr>
              <w:t>s</w:t>
            </w:r>
            <w:r>
              <w:rPr>
                <w:rFonts w:ascii="Arial" w:eastAsia="Times New Roman" w:hAnsi="Arial" w:cs="Arial"/>
                <w:sz w:val="18"/>
                <w:szCs w:val="18"/>
              </w:rPr>
              <w:t xml:space="preserve"> </w:t>
            </w:r>
          </w:p>
        </w:tc>
        <w:tc>
          <w:tcPr>
            <w:tcW w:w="827" w:type="dxa"/>
            <w:vAlign w:val="center"/>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9</w:t>
            </w:r>
          </w:p>
        </w:tc>
        <w:tc>
          <w:tcPr>
            <w:tcW w:w="7091" w:type="dxa"/>
          </w:tcPr>
          <w:p w:rsidR="00300940" w:rsidRPr="00167106" w:rsidRDefault="00711F28"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Pr>
                <w:rFonts w:ascii="Arial" w:hAnsi="Arial" w:cs="Arial"/>
                <w:sz w:val="18"/>
                <w:szCs w:val="18"/>
              </w:rPr>
              <w:t>Psy</w:t>
            </w:r>
            <w:proofErr w:type="spellEnd"/>
            <w:r>
              <w:rPr>
                <w:rFonts w:ascii="Arial" w:hAnsi="Arial" w:cs="Arial"/>
                <w:sz w:val="18"/>
                <w:szCs w:val="18"/>
              </w:rPr>
              <w:t xml:space="preserve"> 301: Developmental Psychology; </w:t>
            </w:r>
            <w:proofErr w:type="spellStart"/>
            <w:r w:rsidR="00300940">
              <w:rPr>
                <w:rFonts w:ascii="Arial" w:hAnsi="Arial" w:cs="Arial"/>
                <w:sz w:val="18"/>
                <w:szCs w:val="18"/>
              </w:rPr>
              <w:t>Psy</w:t>
            </w:r>
            <w:proofErr w:type="spellEnd"/>
            <w:r w:rsidR="00300940">
              <w:rPr>
                <w:rFonts w:ascii="Arial" w:hAnsi="Arial" w:cs="Arial"/>
                <w:sz w:val="18"/>
                <w:szCs w:val="18"/>
              </w:rPr>
              <w:t xml:space="preserve"> 309: Learning; </w:t>
            </w:r>
            <w:proofErr w:type="spellStart"/>
            <w:r>
              <w:rPr>
                <w:rFonts w:ascii="Arial" w:hAnsi="Arial" w:cs="Arial"/>
                <w:sz w:val="18"/>
                <w:szCs w:val="18"/>
              </w:rPr>
              <w:t>Psy</w:t>
            </w:r>
            <w:proofErr w:type="spellEnd"/>
            <w:r>
              <w:rPr>
                <w:rFonts w:ascii="Arial" w:hAnsi="Arial" w:cs="Arial"/>
                <w:sz w:val="18"/>
                <w:szCs w:val="18"/>
              </w:rPr>
              <w:t xml:space="preserve"> 311: Abnormal Psychology; </w:t>
            </w:r>
            <w:proofErr w:type="spellStart"/>
            <w:r w:rsidR="00300940">
              <w:rPr>
                <w:rFonts w:ascii="Arial" w:hAnsi="Arial" w:cs="Arial"/>
                <w:sz w:val="18"/>
                <w:szCs w:val="18"/>
              </w:rPr>
              <w:t>Psy</w:t>
            </w:r>
            <w:proofErr w:type="spellEnd"/>
            <w:r w:rsidR="00300940">
              <w:rPr>
                <w:rFonts w:ascii="Arial" w:hAnsi="Arial" w:cs="Arial"/>
                <w:sz w:val="18"/>
                <w:szCs w:val="18"/>
              </w:rPr>
              <w:t xml:space="preserve"> 319: Brain and Behavior; </w:t>
            </w:r>
            <w:proofErr w:type="spellStart"/>
            <w:r w:rsidR="00300940">
              <w:rPr>
                <w:rFonts w:ascii="Arial" w:hAnsi="Arial" w:cs="Arial"/>
                <w:sz w:val="18"/>
                <w:szCs w:val="18"/>
              </w:rPr>
              <w:t>Psy</w:t>
            </w:r>
            <w:proofErr w:type="spellEnd"/>
            <w:r w:rsidR="00300940">
              <w:rPr>
                <w:rFonts w:ascii="Arial" w:hAnsi="Arial" w:cs="Arial"/>
                <w:sz w:val="18"/>
                <w:szCs w:val="18"/>
              </w:rPr>
              <w:t xml:space="preserve"> 320: Cognitive Psychology; </w:t>
            </w:r>
            <w:proofErr w:type="spellStart"/>
            <w:r w:rsidR="00300940">
              <w:rPr>
                <w:rFonts w:ascii="Arial" w:hAnsi="Arial" w:cs="Arial"/>
                <w:sz w:val="18"/>
                <w:szCs w:val="18"/>
              </w:rPr>
              <w:t>Psy</w:t>
            </w:r>
            <w:proofErr w:type="spellEnd"/>
            <w:r w:rsidR="00300940">
              <w:rPr>
                <w:rFonts w:ascii="Arial" w:hAnsi="Arial" w:cs="Arial"/>
                <w:sz w:val="18"/>
                <w:szCs w:val="18"/>
              </w:rPr>
              <w:t xml:space="preserve"> 321: Social Psychology</w:t>
            </w:r>
          </w:p>
        </w:tc>
      </w:tr>
      <w:tr w:rsidR="00300940" w:rsidRPr="00D414A4" w:rsidTr="00300940">
        <w:trPr>
          <w:trHeight w:val="188"/>
        </w:trPr>
        <w:tc>
          <w:tcPr>
            <w:tcW w:w="2764" w:type="dxa"/>
            <w:vAlign w:val="center"/>
          </w:tcPr>
          <w:p w:rsidR="00300940" w:rsidRPr="00167106" w:rsidRDefault="00300940" w:rsidP="0071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hAnsi="Arial" w:cs="Arial"/>
                <w:sz w:val="18"/>
                <w:szCs w:val="18"/>
              </w:rPr>
              <w:t xml:space="preserve">One </w:t>
            </w:r>
            <w:r w:rsidR="00711F28">
              <w:rPr>
                <w:rFonts w:ascii="Arial" w:hAnsi="Arial" w:cs="Arial"/>
                <w:sz w:val="18"/>
                <w:szCs w:val="18"/>
              </w:rPr>
              <w:t>capstone</w:t>
            </w:r>
            <w:r>
              <w:rPr>
                <w:rFonts w:ascii="Arial" w:hAnsi="Arial" w:cs="Arial"/>
                <w:sz w:val="18"/>
                <w:szCs w:val="18"/>
              </w:rPr>
              <w:t xml:space="preserve"> course</w:t>
            </w:r>
          </w:p>
        </w:tc>
        <w:tc>
          <w:tcPr>
            <w:tcW w:w="827" w:type="dxa"/>
            <w:vAlign w:val="center"/>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sidRPr="00167106">
              <w:rPr>
                <w:rFonts w:ascii="Arial" w:eastAsia="Times New Roman" w:hAnsi="Arial" w:cs="Arial"/>
                <w:sz w:val="18"/>
                <w:szCs w:val="18"/>
              </w:rPr>
              <w:t>3</w:t>
            </w:r>
          </w:p>
        </w:tc>
        <w:tc>
          <w:tcPr>
            <w:tcW w:w="7091" w:type="dxa"/>
          </w:tcPr>
          <w:p w:rsidR="00300940" w:rsidRPr="00167106" w:rsidRDefault="00E11705"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Pr>
                <w:rFonts w:ascii="Arial" w:hAnsi="Arial" w:cs="Arial"/>
                <w:sz w:val="18"/>
                <w:szCs w:val="18"/>
              </w:rPr>
              <w:t>Psy</w:t>
            </w:r>
            <w:proofErr w:type="spellEnd"/>
            <w:r>
              <w:rPr>
                <w:rFonts w:ascii="Arial" w:hAnsi="Arial" w:cs="Arial"/>
                <w:sz w:val="18"/>
                <w:szCs w:val="18"/>
              </w:rPr>
              <w:t xml:space="preserve"> 340: Multicultural Psychology; </w:t>
            </w:r>
            <w:proofErr w:type="spellStart"/>
            <w:r>
              <w:rPr>
                <w:rFonts w:ascii="Arial" w:hAnsi="Arial" w:cs="Arial"/>
                <w:sz w:val="18"/>
                <w:szCs w:val="18"/>
              </w:rPr>
              <w:t>Psy</w:t>
            </w:r>
            <w:proofErr w:type="spellEnd"/>
            <w:r>
              <w:rPr>
                <w:rFonts w:ascii="Arial" w:hAnsi="Arial" w:cs="Arial"/>
                <w:sz w:val="18"/>
                <w:szCs w:val="18"/>
              </w:rPr>
              <w:t xml:space="preserve"> 365: Environmental Psychology; </w:t>
            </w:r>
            <w:proofErr w:type="spellStart"/>
            <w:r w:rsidR="00300940">
              <w:rPr>
                <w:rFonts w:ascii="Arial" w:hAnsi="Arial" w:cs="Arial"/>
                <w:sz w:val="18"/>
                <w:szCs w:val="18"/>
              </w:rPr>
              <w:t>Psy</w:t>
            </w:r>
            <w:proofErr w:type="spellEnd"/>
            <w:r w:rsidR="00300940">
              <w:rPr>
                <w:rFonts w:ascii="Arial" w:hAnsi="Arial" w:cs="Arial"/>
                <w:sz w:val="18"/>
                <w:szCs w:val="18"/>
              </w:rPr>
              <w:t xml:space="preserve"> 390: Behavioral Neuroscience; </w:t>
            </w:r>
            <w:proofErr w:type="spellStart"/>
            <w:r w:rsidR="00300940">
              <w:rPr>
                <w:rFonts w:ascii="Arial" w:hAnsi="Arial" w:cs="Arial"/>
                <w:sz w:val="18"/>
                <w:szCs w:val="18"/>
              </w:rPr>
              <w:t>Psy</w:t>
            </w:r>
            <w:proofErr w:type="spellEnd"/>
            <w:r w:rsidR="00300940">
              <w:rPr>
                <w:rFonts w:ascii="Arial" w:hAnsi="Arial" w:cs="Arial"/>
                <w:sz w:val="18"/>
                <w:szCs w:val="18"/>
              </w:rPr>
              <w:t xml:space="preserve"> 392: Experimental Social </w:t>
            </w:r>
            <w:proofErr w:type="spellStart"/>
            <w:r w:rsidR="00300940">
              <w:rPr>
                <w:rFonts w:ascii="Arial" w:hAnsi="Arial" w:cs="Arial"/>
                <w:sz w:val="18"/>
                <w:szCs w:val="18"/>
              </w:rPr>
              <w:t>Psy</w:t>
            </w:r>
            <w:proofErr w:type="spellEnd"/>
            <w:r w:rsidR="00300940">
              <w:rPr>
                <w:rFonts w:ascii="Arial" w:hAnsi="Arial" w:cs="Arial"/>
                <w:sz w:val="18"/>
                <w:szCs w:val="18"/>
              </w:rPr>
              <w:t xml:space="preserve">; </w:t>
            </w:r>
            <w:proofErr w:type="spellStart"/>
            <w:r w:rsidR="00300940">
              <w:rPr>
                <w:rFonts w:ascii="Arial" w:hAnsi="Arial" w:cs="Arial"/>
                <w:sz w:val="18"/>
                <w:szCs w:val="18"/>
              </w:rPr>
              <w:t>Psy</w:t>
            </w:r>
            <w:proofErr w:type="spellEnd"/>
            <w:r w:rsidR="00300940">
              <w:rPr>
                <w:rFonts w:ascii="Arial" w:hAnsi="Arial" w:cs="Arial"/>
                <w:sz w:val="18"/>
                <w:szCs w:val="18"/>
              </w:rPr>
              <w:t xml:space="preserve"> 394: Cognition and Perception; </w:t>
            </w:r>
            <w:proofErr w:type="spellStart"/>
            <w:r w:rsidR="00300940">
              <w:rPr>
                <w:rFonts w:ascii="Arial" w:hAnsi="Arial" w:cs="Arial"/>
                <w:sz w:val="18"/>
                <w:szCs w:val="18"/>
              </w:rPr>
              <w:t>Psy</w:t>
            </w:r>
            <w:proofErr w:type="spellEnd"/>
            <w:r w:rsidR="00300940">
              <w:rPr>
                <w:rFonts w:ascii="Arial" w:hAnsi="Arial" w:cs="Arial"/>
                <w:sz w:val="18"/>
                <w:szCs w:val="18"/>
              </w:rPr>
              <w:t xml:space="preserve"> 396: Lab in Psychology</w:t>
            </w:r>
            <w:r>
              <w:rPr>
                <w:rFonts w:ascii="Arial" w:hAnsi="Arial" w:cs="Arial"/>
                <w:sz w:val="18"/>
                <w:szCs w:val="18"/>
              </w:rPr>
              <w:t xml:space="preserve">; </w:t>
            </w:r>
            <w:proofErr w:type="spellStart"/>
            <w:r>
              <w:rPr>
                <w:rFonts w:ascii="Arial" w:hAnsi="Arial" w:cs="Arial"/>
                <w:sz w:val="18"/>
                <w:szCs w:val="18"/>
              </w:rPr>
              <w:t>Psy</w:t>
            </w:r>
            <w:proofErr w:type="spellEnd"/>
            <w:r>
              <w:rPr>
                <w:rFonts w:ascii="Arial" w:hAnsi="Arial" w:cs="Arial"/>
                <w:sz w:val="18"/>
                <w:szCs w:val="18"/>
              </w:rPr>
              <w:t xml:space="preserve"> 410: Health Psychology; </w:t>
            </w:r>
            <w:proofErr w:type="spellStart"/>
            <w:r>
              <w:rPr>
                <w:rFonts w:ascii="Arial" w:hAnsi="Arial" w:cs="Arial"/>
                <w:sz w:val="18"/>
                <w:szCs w:val="18"/>
              </w:rPr>
              <w:t>Psy</w:t>
            </w:r>
            <w:proofErr w:type="spellEnd"/>
            <w:r>
              <w:rPr>
                <w:rFonts w:ascii="Arial" w:hAnsi="Arial" w:cs="Arial"/>
                <w:sz w:val="18"/>
                <w:szCs w:val="18"/>
              </w:rPr>
              <w:t xml:space="preserve"> 415: Intro into Clinical Psychology; </w:t>
            </w:r>
            <w:proofErr w:type="spellStart"/>
            <w:r>
              <w:rPr>
                <w:rFonts w:ascii="Arial" w:hAnsi="Arial" w:cs="Arial"/>
                <w:sz w:val="18"/>
                <w:szCs w:val="18"/>
              </w:rPr>
              <w:t>Psy</w:t>
            </w:r>
            <w:proofErr w:type="spellEnd"/>
            <w:r>
              <w:rPr>
                <w:rFonts w:ascii="Arial" w:hAnsi="Arial" w:cs="Arial"/>
                <w:sz w:val="18"/>
                <w:szCs w:val="18"/>
              </w:rPr>
              <w:t xml:space="preserve"> 417: Disasters in Mental Health; </w:t>
            </w:r>
            <w:proofErr w:type="spellStart"/>
            <w:r>
              <w:rPr>
                <w:rFonts w:ascii="Arial" w:hAnsi="Arial" w:cs="Arial"/>
                <w:sz w:val="18"/>
                <w:szCs w:val="18"/>
              </w:rPr>
              <w:t>Psy</w:t>
            </w:r>
            <w:proofErr w:type="spellEnd"/>
            <w:r>
              <w:rPr>
                <w:rFonts w:ascii="Arial" w:hAnsi="Arial" w:cs="Arial"/>
                <w:sz w:val="18"/>
                <w:szCs w:val="18"/>
              </w:rPr>
              <w:t xml:space="preserve"> </w:t>
            </w:r>
            <w:r w:rsidR="00913238">
              <w:rPr>
                <w:rFonts w:ascii="Arial" w:hAnsi="Arial" w:cs="Arial"/>
                <w:sz w:val="18"/>
                <w:szCs w:val="18"/>
              </w:rPr>
              <w:t xml:space="preserve">430: Positive Psychology; </w:t>
            </w:r>
            <w:proofErr w:type="spellStart"/>
            <w:r w:rsidR="00913238">
              <w:rPr>
                <w:rFonts w:ascii="Arial" w:hAnsi="Arial" w:cs="Arial"/>
                <w:sz w:val="18"/>
                <w:szCs w:val="18"/>
              </w:rPr>
              <w:t>Psy</w:t>
            </w:r>
            <w:proofErr w:type="spellEnd"/>
            <w:r w:rsidR="00913238">
              <w:rPr>
                <w:rFonts w:ascii="Arial" w:hAnsi="Arial" w:cs="Arial"/>
                <w:sz w:val="18"/>
                <w:szCs w:val="18"/>
              </w:rPr>
              <w:t xml:space="preserve"> 451: History and Systems of Psychology; </w:t>
            </w:r>
            <w:proofErr w:type="spellStart"/>
            <w:r w:rsidR="00913238">
              <w:rPr>
                <w:rFonts w:ascii="Arial" w:hAnsi="Arial" w:cs="Arial"/>
                <w:sz w:val="18"/>
                <w:szCs w:val="18"/>
              </w:rPr>
              <w:t>Psy</w:t>
            </w:r>
            <w:proofErr w:type="spellEnd"/>
            <w:r w:rsidR="00913238">
              <w:rPr>
                <w:rFonts w:ascii="Arial" w:hAnsi="Arial" w:cs="Arial"/>
                <w:sz w:val="18"/>
                <w:szCs w:val="18"/>
              </w:rPr>
              <w:t xml:space="preserve"> 456: Integrative Special Topics; </w:t>
            </w:r>
            <w:proofErr w:type="spellStart"/>
            <w:r w:rsidR="00913238">
              <w:rPr>
                <w:rFonts w:ascii="Arial" w:hAnsi="Arial" w:cs="Arial"/>
                <w:sz w:val="18"/>
                <w:szCs w:val="18"/>
              </w:rPr>
              <w:t>Psy</w:t>
            </w:r>
            <w:proofErr w:type="spellEnd"/>
            <w:r w:rsidR="00913238">
              <w:rPr>
                <w:rFonts w:ascii="Arial" w:hAnsi="Arial" w:cs="Arial"/>
                <w:sz w:val="18"/>
                <w:szCs w:val="18"/>
              </w:rPr>
              <w:t xml:space="preserve"> 460: Psychology of Human Sexuality; </w:t>
            </w:r>
            <w:proofErr w:type="spellStart"/>
            <w:r w:rsidR="00913238">
              <w:rPr>
                <w:rFonts w:ascii="Arial" w:hAnsi="Arial" w:cs="Arial"/>
                <w:sz w:val="18"/>
                <w:szCs w:val="18"/>
              </w:rPr>
              <w:t>Psy</w:t>
            </w:r>
            <w:proofErr w:type="spellEnd"/>
            <w:r w:rsidR="00913238">
              <w:rPr>
                <w:rFonts w:ascii="Arial" w:hAnsi="Arial" w:cs="Arial"/>
                <w:sz w:val="18"/>
                <w:szCs w:val="18"/>
              </w:rPr>
              <w:t xml:space="preserve"> 470: Children and Families: Community Work; </w:t>
            </w:r>
            <w:proofErr w:type="spellStart"/>
            <w:r w:rsidR="00913238">
              <w:rPr>
                <w:rFonts w:ascii="Arial" w:hAnsi="Arial" w:cs="Arial"/>
                <w:sz w:val="18"/>
                <w:szCs w:val="18"/>
              </w:rPr>
              <w:t>Psy</w:t>
            </w:r>
            <w:proofErr w:type="spellEnd"/>
            <w:r w:rsidR="00913238">
              <w:rPr>
                <w:rFonts w:ascii="Arial" w:hAnsi="Arial" w:cs="Arial"/>
                <w:sz w:val="18"/>
                <w:szCs w:val="18"/>
              </w:rPr>
              <w:t xml:space="preserve"> 475: Topics in Psychology Abroad; </w:t>
            </w:r>
            <w:proofErr w:type="spellStart"/>
            <w:r w:rsidR="00955AD7">
              <w:rPr>
                <w:rFonts w:ascii="Arial" w:hAnsi="Arial" w:cs="Arial"/>
                <w:sz w:val="18"/>
                <w:szCs w:val="18"/>
              </w:rPr>
              <w:t>Psy</w:t>
            </w:r>
            <w:proofErr w:type="spellEnd"/>
            <w:r w:rsidR="00955AD7">
              <w:rPr>
                <w:rFonts w:ascii="Arial" w:hAnsi="Arial" w:cs="Arial"/>
                <w:sz w:val="18"/>
                <w:szCs w:val="18"/>
              </w:rPr>
              <w:t xml:space="preserve"> 565: Psychology of Gender</w:t>
            </w:r>
          </w:p>
        </w:tc>
      </w:tr>
      <w:tr w:rsidR="00300940" w:rsidRPr="00D414A4" w:rsidTr="00300940">
        <w:trPr>
          <w:trHeight w:val="197"/>
        </w:trPr>
        <w:tc>
          <w:tcPr>
            <w:tcW w:w="2764"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proofErr w:type="spellStart"/>
            <w:r w:rsidRPr="00167106">
              <w:rPr>
                <w:rFonts w:ascii="Arial" w:eastAsia="Times New Roman" w:hAnsi="Arial" w:cs="Arial"/>
                <w:sz w:val="18"/>
                <w:szCs w:val="18"/>
              </w:rPr>
              <w:t>Psy</w:t>
            </w:r>
            <w:proofErr w:type="spellEnd"/>
            <w:r>
              <w:rPr>
                <w:rFonts w:ascii="Arial" w:eastAsia="Times New Roman" w:hAnsi="Arial" w:cs="Arial"/>
                <w:sz w:val="18"/>
                <w:szCs w:val="18"/>
              </w:rPr>
              <w:t xml:space="preserve"> </w:t>
            </w:r>
            <w:r w:rsidRPr="00167106">
              <w:rPr>
                <w:rFonts w:ascii="Arial" w:eastAsia="Times New Roman" w:hAnsi="Arial" w:cs="Arial"/>
                <w:sz w:val="18"/>
                <w:szCs w:val="18"/>
              </w:rPr>
              <w:t>electives</w:t>
            </w:r>
          </w:p>
        </w:tc>
        <w:tc>
          <w:tcPr>
            <w:tcW w:w="827" w:type="dxa"/>
          </w:tcPr>
          <w:p w:rsidR="00300940" w:rsidRPr="00167106" w:rsidRDefault="00955AD7"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18"/>
                <w:szCs w:val="18"/>
              </w:rPr>
            </w:pPr>
            <w:r>
              <w:rPr>
                <w:rFonts w:ascii="Arial" w:eastAsia="Times New Roman" w:hAnsi="Arial" w:cs="Arial"/>
                <w:sz w:val="18"/>
                <w:szCs w:val="18"/>
              </w:rPr>
              <w:t>9</w:t>
            </w:r>
            <w:bookmarkStart w:id="0" w:name="_GoBack"/>
            <w:bookmarkEnd w:id="0"/>
          </w:p>
        </w:tc>
        <w:tc>
          <w:tcPr>
            <w:tcW w:w="7091" w:type="dxa"/>
          </w:tcPr>
          <w:p w:rsidR="00300940" w:rsidRPr="00167106" w:rsidRDefault="00300940" w:rsidP="0030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rPr>
              <w:t>a</w:t>
            </w:r>
            <w:r w:rsidRPr="00167106">
              <w:rPr>
                <w:rFonts w:ascii="Arial" w:eastAsia="Times New Roman" w:hAnsi="Arial" w:cs="Arial"/>
                <w:sz w:val="18"/>
                <w:szCs w:val="18"/>
              </w:rPr>
              <w:t xml:space="preserve">ny </w:t>
            </w:r>
            <w:proofErr w:type="spellStart"/>
            <w:r>
              <w:rPr>
                <w:rFonts w:ascii="Arial" w:eastAsia="Times New Roman" w:hAnsi="Arial" w:cs="Arial"/>
                <w:sz w:val="18"/>
                <w:szCs w:val="18"/>
              </w:rPr>
              <w:t>Psy</w:t>
            </w:r>
            <w:proofErr w:type="spellEnd"/>
            <w:r>
              <w:rPr>
                <w:rFonts w:ascii="Arial" w:eastAsia="Times New Roman" w:hAnsi="Arial" w:cs="Arial"/>
                <w:sz w:val="18"/>
                <w:szCs w:val="18"/>
              </w:rPr>
              <w:t xml:space="preserve"> courses</w:t>
            </w:r>
          </w:p>
        </w:tc>
      </w:tr>
    </w:tbl>
    <w:p w:rsidR="00D0128D" w:rsidRDefault="00D0128D" w:rsidP="00D0128D">
      <w:pPr>
        <w:shd w:val="clear" w:color="auto" w:fill="FFFFFF"/>
        <w:spacing w:after="0" w:line="240" w:lineRule="auto"/>
        <w:ind w:left="-90"/>
        <w:outlineLvl w:val="3"/>
        <w:rPr>
          <w:rFonts w:ascii="Arial" w:eastAsia="Times New Roman" w:hAnsi="Arial" w:cs="Arial"/>
          <w:sz w:val="18"/>
          <w:szCs w:val="18"/>
        </w:rPr>
      </w:pPr>
    </w:p>
    <w:p w:rsidR="003A6DF9" w:rsidRPr="001A2C72" w:rsidRDefault="003A6DF9" w:rsidP="003A6DF9">
      <w:pPr>
        <w:shd w:val="clear" w:color="auto" w:fill="FFFFFF"/>
        <w:spacing w:after="0" w:line="240" w:lineRule="auto"/>
        <w:rPr>
          <w:rFonts w:ascii="Arial" w:hAnsi="Arial" w:cs="Arial"/>
          <w:sz w:val="18"/>
          <w:szCs w:val="18"/>
        </w:rPr>
      </w:pPr>
      <w:r w:rsidRPr="003B2639">
        <w:rPr>
          <w:rFonts w:ascii="Arial" w:eastAsia="Times New Roman" w:hAnsi="Arial" w:cs="Arial"/>
          <w:b/>
          <w:sz w:val="24"/>
          <w:szCs w:val="24"/>
        </w:rPr>
        <w:t>College Requirements</w:t>
      </w:r>
      <w:r w:rsidRPr="003B2639">
        <w:rPr>
          <w:rFonts w:ascii="Arial" w:eastAsia="Times New Roman" w:hAnsi="Arial" w:cs="Arial"/>
          <w:sz w:val="20"/>
          <w:szCs w:val="20"/>
        </w:rPr>
        <w:t xml:space="preserve">: </w:t>
      </w:r>
      <w:r w:rsidRPr="001A2C72">
        <w:rPr>
          <w:rFonts w:ascii="Arial" w:hAnsi="Arial" w:cs="Arial"/>
          <w:sz w:val="18"/>
          <w:szCs w:val="18"/>
        </w:rPr>
        <w:t xml:space="preserve">An overall </w:t>
      </w:r>
      <w:r w:rsidR="002058ED">
        <w:rPr>
          <w:rFonts w:ascii="Arial" w:hAnsi="Arial" w:cs="Arial"/>
          <w:sz w:val="18"/>
          <w:szCs w:val="18"/>
        </w:rPr>
        <w:t xml:space="preserve">2.0 </w:t>
      </w:r>
      <w:r w:rsidRPr="001A2C72">
        <w:rPr>
          <w:rFonts w:ascii="Arial" w:hAnsi="Arial" w:cs="Arial"/>
          <w:sz w:val="18"/>
          <w:szCs w:val="18"/>
        </w:rPr>
        <w:t>GPA or higher is required in all coursework applied toward the major</w:t>
      </w:r>
      <w:r>
        <w:rPr>
          <w:rFonts w:ascii="Arial" w:hAnsi="Arial" w:cs="Arial"/>
          <w:sz w:val="18"/>
          <w:szCs w:val="18"/>
        </w:rPr>
        <w:t xml:space="preserve"> and minor</w:t>
      </w:r>
      <w:r w:rsidRPr="001A2C72">
        <w:rPr>
          <w:rFonts w:ascii="Arial" w:hAnsi="Arial" w:cs="Arial"/>
          <w:sz w:val="18"/>
          <w:szCs w:val="18"/>
        </w:rPr>
        <w:t>.  In some majors</w:t>
      </w:r>
      <w:r>
        <w:rPr>
          <w:rFonts w:ascii="Arial" w:hAnsi="Arial" w:cs="Arial"/>
          <w:sz w:val="18"/>
          <w:szCs w:val="18"/>
        </w:rPr>
        <w:t xml:space="preserve"> and minors</w:t>
      </w:r>
      <w:r w:rsidRPr="001A2C72">
        <w:rPr>
          <w:rFonts w:ascii="Arial" w:hAnsi="Arial" w:cs="Arial"/>
          <w:sz w:val="18"/>
          <w:szCs w:val="18"/>
        </w:rPr>
        <w:t xml:space="preserve">, a minimum grade of C is required for each course.  In addition to the major, a student must complete a minor and may not count courses toward both a major and a minor.  Double majors may not count courses toward both majors.  Each senior must apply for a degree by returning a completed Degree Application Form to the dean's office in the semester preceding the semester in which the student expects to graduate.  Refer to the College of Liberal Arts </w:t>
      </w:r>
      <w:r w:rsidRPr="001A2C72">
        <w:rPr>
          <w:rFonts w:ascii="Arial" w:hAnsi="Arial" w:cs="Arial"/>
          <w:b/>
          <w:sz w:val="18"/>
          <w:szCs w:val="18"/>
          <w:u w:val="single"/>
        </w:rPr>
        <w:t>Academics and Admissions</w:t>
      </w:r>
      <w:r w:rsidRPr="001A2C72">
        <w:rPr>
          <w:rFonts w:ascii="Arial" w:hAnsi="Arial" w:cs="Arial"/>
          <w:sz w:val="18"/>
          <w:szCs w:val="18"/>
        </w:rPr>
        <w:t xml:space="preserve"> section in this catalog for all College rules associated with the B.A. degree</w:t>
      </w:r>
      <w:r w:rsidR="0025068A">
        <w:rPr>
          <w:rFonts w:ascii="Arial" w:hAnsi="Arial" w:cs="Arial"/>
          <w:sz w:val="18"/>
          <w:szCs w:val="18"/>
        </w:rPr>
        <w:t>,</w:t>
      </w:r>
      <w:r w:rsidR="0025068A" w:rsidRPr="0025068A">
        <w:rPr>
          <w:rFonts w:ascii="Arial" w:hAnsi="Arial" w:cs="Arial"/>
          <w:sz w:val="18"/>
          <w:szCs w:val="18"/>
        </w:rPr>
        <w:t xml:space="preserve"> </w:t>
      </w:r>
      <w:r w:rsidR="0025068A">
        <w:rPr>
          <w:rFonts w:ascii="Arial" w:hAnsi="Arial" w:cs="Arial"/>
          <w:sz w:val="18"/>
          <w:szCs w:val="18"/>
        </w:rPr>
        <w:t>such as residency requirements for majors and minors</w:t>
      </w:r>
      <w:r w:rsidR="0025068A" w:rsidRPr="001A2C72">
        <w:rPr>
          <w:rFonts w:ascii="Arial" w:hAnsi="Arial" w:cs="Arial"/>
          <w:sz w:val="18"/>
          <w:szCs w:val="18"/>
        </w:rPr>
        <w:t xml:space="preserve">. </w:t>
      </w:r>
    </w:p>
    <w:p w:rsidR="003A6DF9" w:rsidRDefault="003A6DF9" w:rsidP="003A6DF9">
      <w:pPr>
        <w:shd w:val="clear" w:color="auto" w:fill="FFFFFF"/>
        <w:spacing w:after="0" w:line="240" w:lineRule="auto"/>
        <w:ind w:left="-90"/>
        <w:rPr>
          <w:rFonts w:ascii="Arial" w:eastAsia="Times New Roman" w:hAnsi="Arial" w:cs="Arial"/>
          <w:sz w:val="18"/>
          <w:szCs w:val="18"/>
        </w:rPr>
      </w:pPr>
    </w:p>
    <w:p w:rsidR="003A6DF9" w:rsidRDefault="003A6DF9" w:rsidP="003A6DF9">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University Graduation</w:t>
      </w:r>
      <w:r w:rsidRPr="003B2639">
        <w:rPr>
          <w:rFonts w:ascii="Arial" w:eastAsia="Times New Roman" w:hAnsi="Arial" w:cs="Arial"/>
          <w:b/>
          <w:sz w:val="24"/>
          <w:szCs w:val="24"/>
        </w:rPr>
        <w:t xml:space="preserve"> Requirements</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sz w:val="18"/>
          <w:szCs w:val="18"/>
        </w:rPr>
        <w:t>A</w:t>
      </w:r>
      <w:r w:rsidR="005E1F95">
        <w:rPr>
          <w:rFonts w:ascii="Arial" w:eastAsia="Times New Roman" w:hAnsi="Arial" w:cs="Arial"/>
          <w:sz w:val="18"/>
          <w:szCs w:val="18"/>
        </w:rPr>
        <w:t>n overall</w:t>
      </w:r>
      <w:r>
        <w:rPr>
          <w:rFonts w:ascii="Arial" w:eastAsia="Times New Roman" w:hAnsi="Arial" w:cs="Arial"/>
          <w:sz w:val="18"/>
          <w:szCs w:val="18"/>
        </w:rPr>
        <w:t xml:space="preserve"> 2.0 GPA</w:t>
      </w:r>
      <w:r w:rsidR="002058ED">
        <w:rPr>
          <w:rFonts w:ascii="Arial" w:eastAsia="Times New Roman" w:hAnsi="Arial" w:cs="Arial"/>
          <w:sz w:val="18"/>
          <w:szCs w:val="18"/>
        </w:rPr>
        <w:t xml:space="preserve"> or higher</w:t>
      </w:r>
      <w:r>
        <w:rPr>
          <w:rFonts w:ascii="Arial" w:eastAsia="Times New Roman" w:hAnsi="Arial" w:cs="Arial"/>
          <w:sz w:val="18"/>
          <w:szCs w:val="18"/>
        </w:rPr>
        <w:t xml:space="preserve"> is required on all work attempted at UM, all college work attempted at any institution of higher learning (UM and transfer work), and all coursework submitted toward the degree.  At least 25% of the hours required for an undergraduate degree must be taken in residence, with at least 15 of the last 21 credit hours completed at UM.  In addition, at least 30 semester hours of residence credit must be taken in the school or college recommending the degree.  The limit on the acceptance of credit from a junior or community college is one-half the total requirements for </w:t>
      </w:r>
      <w:r w:rsidR="002058ED">
        <w:rPr>
          <w:rFonts w:ascii="Arial" w:eastAsia="Times New Roman" w:hAnsi="Arial" w:cs="Arial"/>
          <w:sz w:val="18"/>
          <w:szCs w:val="18"/>
        </w:rPr>
        <w:t>a degree</w:t>
      </w:r>
      <w:r>
        <w:rPr>
          <w:rFonts w:ascii="Arial" w:eastAsia="Times New Roman" w:hAnsi="Arial" w:cs="Arial"/>
          <w:sz w:val="18"/>
          <w:szCs w:val="18"/>
        </w:rPr>
        <w:t xml:space="preserve">.  Refer to the </w:t>
      </w:r>
      <w:r w:rsidRPr="00194BA7">
        <w:rPr>
          <w:rFonts w:ascii="Arial" w:eastAsia="Times New Roman" w:hAnsi="Arial" w:cs="Arial"/>
          <w:b/>
          <w:sz w:val="18"/>
          <w:szCs w:val="18"/>
          <w:u w:val="single"/>
        </w:rPr>
        <w:t>Undergraduate Academic Regulations</w:t>
      </w:r>
      <w:r>
        <w:rPr>
          <w:rFonts w:ascii="Arial" w:eastAsia="Times New Roman" w:hAnsi="Arial" w:cs="Arial"/>
          <w:sz w:val="18"/>
          <w:szCs w:val="18"/>
        </w:rPr>
        <w:t xml:space="preserve"> section in this catalog for all university degree requirements.</w:t>
      </w:r>
    </w:p>
    <w:p w:rsidR="00A563EE" w:rsidRDefault="00B87D24" w:rsidP="006470B1">
      <w:pPr>
        <w:shd w:val="clear" w:color="auto" w:fill="FFFFFF"/>
        <w:spacing w:after="0" w:line="240" w:lineRule="auto"/>
        <w:rPr>
          <w:rFonts w:ascii="Arial" w:eastAsia="Times New Roman" w:hAnsi="Arial" w:cs="Arial"/>
          <w:b/>
          <w:bCs/>
        </w:rPr>
      </w:pPr>
      <w:r w:rsidRPr="007C77C8">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0B13C76E" wp14:editId="10D68E12">
                <wp:simplePos x="0" y="0"/>
                <wp:positionH relativeFrom="column">
                  <wp:posOffset>-251460</wp:posOffset>
                </wp:positionH>
                <wp:positionV relativeFrom="paragraph">
                  <wp:posOffset>160020</wp:posOffset>
                </wp:positionV>
                <wp:extent cx="7353300" cy="3130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313055"/>
                        </a:xfrm>
                        <a:prstGeom prst="rect">
                          <a:avLst/>
                        </a:prstGeom>
                        <a:solidFill>
                          <a:srgbClr val="FFFFFF"/>
                        </a:solidFill>
                        <a:ln w="9525">
                          <a:solidFill>
                            <a:srgbClr val="000000"/>
                          </a:solidFill>
                          <a:miter lim="800000"/>
                          <a:headEnd/>
                          <a:tailEnd/>
                        </a:ln>
                      </wps:spPr>
                      <wps:txbx>
                        <w:txbxContent>
                          <w:p w:rsidR="00E11705" w:rsidRPr="009847DA" w:rsidRDefault="00E11705" w:rsidP="002C5845">
                            <w:pPr>
                              <w:spacing w:after="0"/>
                              <w:jc w:val="center"/>
                              <w:rPr>
                                <w:rFonts w:ascii="Arial" w:hAnsi="Arial" w:cs="Arial"/>
                                <w:sz w:val="13"/>
                                <w:szCs w:val="13"/>
                              </w:rPr>
                            </w:pPr>
                            <w:r w:rsidRPr="009847DA">
                              <w:rPr>
                                <w:rFonts w:ascii="Arial" w:hAnsi="Arial" w:cs="Arial"/>
                                <w:sz w:val="13"/>
                                <w:szCs w:val="13"/>
                              </w:rPr>
                              <w:t xml:space="preserve">The University of Mississippi is accredited by the Southern Association of Colleges and Schools Commission on Colleges to award baccalaureate, masters, certificates, specialists, and doctoral degrees.  Contact the Commission on Colleges at 1866 Southern Lane, Decatur, Georgia 30033-4097, call 404-679-4500, or online at </w:t>
                            </w:r>
                            <w:hyperlink r:id="rId6" w:history="1">
                              <w:r w:rsidRPr="009847DA">
                                <w:rPr>
                                  <w:rStyle w:val="Hyperlink"/>
                                  <w:rFonts w:ascii="Arial" w:hAnsi="Arial" w:cs="Arial"/>
                                  <w:sz w:val="13"/>
                                  <w:szCs w:val="13"/>
                                </w:rPr>
                                <w:t>www.sacscoc.org</w:t>
                              </w:r>
                            </w:hyperlink>
                            <w:r w:rsidRPr="009847DA">
                              <w:rPr>
                                <w:rFonts w:ascii="Arial" w:hAnsi="Arial" w:cs="Arial"/>
                                <w:sz w:val="13"/>
                                <w:szCs w:val="13"/>
                              </w:rPr>
                              <w:t xml:space="preserve"> for questions about the accreditation</w:t>
                            </w:r>
                            <w:r>
                              <w:rPr>
                                <w:rFonts w:ascii="Arial" w:hAnsi="Arial" w:cs="Arial"/>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3C76E" id="_x0000_t202" coordsize="21600,21600" o:spt="202" path="m,l,21600r21600,l21600,xe">
                <v:stroke joinstyle="miter"/>
                <v:path gradientshapeok="t" o:connecttype="rect"/>
              </v:shapetype>
              <v:shape id="Text Box 2" o:spid="_x0000_s1026" type="#_x0000_t202" style="position:absolute;margin-left:-19.8pt;margin-top:12.6pt;width:579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5YJAIAAEYEAAAOAAAAZHJzL2Uyb0RvYy54bWysU9uO2yAQfa/Uf0C8N3biuNm14qy22aaq&#10;tL1Iu/0AjHGMCowLJHb69Ttgb5reXqrygBhmOMycM7O+GbQiR2GdBFPS+SylRBgOtTT7kn553L26&#10;osR5ZmqmwIiSnoSjN5uXL9Z9V4gFtKBqYQmCGFf0XUlb77siSRxvhWZuBp0w6GzAaubRtPuktqxH&#10;dK2SRZq+TnqwdWeBC+fw9m500k3EbxrB/aemccITVVLMzcfdxr0Ke7JZs2JvWddKPqXB/iELzaTB&#10;T89Qd8wzcrDyNygtuQUHjZ9x0Ak0jeQi1oDVzNNfqnloWSdiLUiO6840uf8Hyz8eP1si65Jm6YoS&#10;wzSK9CgGT97AQBaBn75zBYY9dBjoB7xGnWOtrrsH/tURA9uWmb24tRb6VrAa85uHl8nF0xHHBZCq&#10;/wA1fsMOHiLQ0FgdyEM6CKKjTqezNiEVjperLM+yFF0cfdk8S/M8fsGK59eddf6dAE3CoaQWtY/o&#10;7HjvfMiGFc8h4TMHStY7qVQ07L7aKkuODPtkF9eE/lOYMqQv6XW+yEcC/gqRxvUnCC09NrySuqRX&#10;5yBWBNremjq2o2dSjWdMWZmJx0DdSKIfqmHSpYL6hIxaGBsbBxEPLdjvlPTY1CV13w7MCkrUe4Oq&#10;XM+XyzAF0VjmqwUa9tJTXXqY4QhVUk/JeNz6ODmBMAO3qF4jI7FB5jGTKVds1sj3NFhhGi7tGPVj&#10;/DdPAAAA//8DAFBLAwQUAAYACAAAACEAPmhVquEAAAAKAQAADwAAAGRycy9kb3ducmV2LnhtbEyP&#10;wU7DMBBE70j8g7VIXFDrJE3TNMSpEBKo3KAguLrxNomI18F20/TvcU9wXM3TzNtyM+mejWhdZ0hA&#10;PI+AIdVGddQI+Hh/muXAnJekZG8IBZzRwaa6viplocyJ3nDc+YaFEnKFFNB6PxScu7pFLd3cDEgh&#10;OxirpQ+nbbiy8hTKdc+TKMq4lh2FhVYO+Nhi/b07agF5uh2/3Mvi9bPODv3a363G5x8rxO3N9HAP&#10;zOPk/2C46Ad1qILT3hxJOdYLmC3WWUAFJMsE2AWI4zwFthewSpfAq5L/f6H6BQAA//8DAFBLAQIt&#10;ABQABgAIAAAAIQC2gziS/gAAAOEBAAATAAAAAAAAAAAAAAAAAAAAAABbQ29udGVudF9UeXBlc10u&#10;eG1sUEsBAi0AFAAGAAgAAAAhADj9If/WAAAAlAEAAAsAAAAAAAAAAAAAAAAALwEAAF9yZWxzLy5y&#10;ZWxzUEsBAi0AFAAGAAgAAAAhAPlgzlgkAgAARgQAAA4AAAAAAAAAAAAAAAAALgIAAGRycy9lMm9E&#10;b2MueG1sUEsBAi0AFAAGAAgAAAAhAD5oVarhAAAACgEAAA8AAAAAAAAAAAAAAAAAfgQAAGRycy9k&#10;b3ducmV2LnhtbFBLBQYAAAAABAAEAPMAAACMBQAAAAA=&#10;">
                <v:textbox>
                  <w:txbxContent>
                    <w:p w:rsidR="00E11705" w:rsidRPr="009847DA" w:rsidRDefault="00E11705" w:rsidP="002C5845">
                      <w:pPr>
                        <w:spacing w:after="0"/>
                        <w:jc w:val="center"/>
                        <w:rPr>
                          <w:rFonts w:ascii="Arial" w:hAnsi="Arial" w:cs="Arial"/>
                          <w:sz w:val="13"/>
                          <w:szCs w:val="13"/>
                        </w:rPr>
                      </w:pPr>
                      <w:r w:rsidRPr="009847DA">
                        <w:rPr>
                          <w:rFonts w:ascii="Arial" w:hAnsi="Arial" w:cs="Arial"/>
                          <w:sz w:val="13"/>
                          <w:szCs w:val="13"/>
                        </w:rPr>
                        <w:t xml:space="preserve">The University of Mississippi is accredited by the Southern Association of Colleges and Schools Commission on Colleges to award baccalaureate, masters, certificates, specialists, and doctoral degrees.  Contact the Commission on Colleges at 1866 Southern Lane, Decatur, Georgia 30033-4097, call 404-679-4500, or online at </w:t>
                      </w:r>
                      <w:hyperlink r:id="rId7" w:history="1">
                        <w:r w:rsidRPr="009847DA">
                          <w:rPr>
                            <w:rStyle w:val="Hyperlink"/>
                            <w:rFonts w:ascii="Arial" w:hAnsi="Arial" w:cs="Arial"/>
                            <w:sz w:val="13"/>
                            <w:szCs w:val="13"/>
                          </w:rPr>
                          <w:t>www.sacscoc.org</w:t>
                        </w:r>
                      </w:hyperlink>
                      <w:r w:rsidRPr="009847DA">
                        <w:rPr>
                          <w:rFonts w:ascii="Arial" w:hAnsi="Arial" w:cs="Arial"/>
                          <w:sz w:val="13"/>
                          <w:szCs w:val="13"/>
                        </w:rPr>
                        <w:t xml:space="preserve"> for questions about the accreditation</w:t>
                      </w:r>
                      <w:r>
                        <w:rPr>
                          <w:rFonts w:ascii="Arial" w:hAnsi="Arial" w:cs="Arial"/>
                          <w:sz w:val="13"/>
                          <w:szCs w:val="13"/>
                        </w:rPr>
                        <w:t>.</w:t>
                      </w:r>
                    </w:p>
                  </w:txbxContent>
                </v:textbox>
              </v:shape>
            </w:pict>
          </mc:Fallback>
        </mc:AlternateContent>
      </w:r>
    </w:p>
    <w:sectPr w:rsidR="00A563EE" w:rsidSect="00A72BDF">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04A13"/>
    <w:multiLevelType w:val="multilevel"/>
    <w:tmpl w:val="F0E2B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754D0"/>
    <w:multiLevelType w:val="multilevel"/>
    <w:tmpl w:val="E35E2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C8"/>
    <w:rsid w:val="00005A3E"/>
    <w:rsid w:val="00010C56"/>
    <w:rsid w:val="0002182E"/>
    <w:rsid w:val="00060140"/>
    <w:rsid w:val="00084072"/>
    <w:rsid w:val="000847BD"/>
    <w:rsid w:val="0009529F"/>
    <w:rsid w:val="000A587A"/>
    <w:rsid w:val="000B1183"/>
    <w:rsid w:val="001151B4"/>
    <w:rsid w:val="00131812"/>
    <w:rsid w:val="00143222"/>
    <w:rsid w:val="00156C7C"/>
    <w:rsid w:val="00157A2B"/>
    <w:rsid w:val="00165F2F"/>
    <w:rsid w:val="00167106"/>
    <w:rsid w:val="00194BA7"/>
    <w:rsid w:val="001A2C72"/>
    <w:rsid w:val="001A2CC5"/>
    <w:rsid w:val="001D697B"/>
    <w:rsid w:val="001F25E0"/>
    <w:rsid w:val="002058ED"/>
    <w:rsid w:val="00215B40"/>
    <w:rsid w:val="002228DA"/>
    <w:rsid w:val="0025068A"/>
    <w:rsid w:val="002848E0"/>
    <w:rsid w:val="002B5095"/>
    <w:rsid w:val="002C5845"/>
    <w:rsid w:val="00300940"/>
    <w:rsid w:val="00327C2B"/>
    <w:rsid w:val="0033374F"/>
    <w:rsid w:val="00364006"/>
    <w:rsid w:val="003A57C6"/>
    <w:rsid w:val="003A6DF9"/>
    <w:rsid w:val="003B2639"/>
    <w:rsid w:val="003E6F0F"/>
    <w:rsid w:val="00464FF5"/>
    <w:rsid w:val="00466598"/>
    <w:rsid w:val="00484E84"/>
    <w:rsid w:val="00492A67"/>
    <w:rsid w:val="004A0C2F"/>
    <w:rsid w:val="004A5A5E"/>
    <w:rsid w:val="004E7B03"/>
    <w:rsid w:val="00503B23"/>
    <w:rsid w:val="00522107"/>
    <w:rsid w:val="00534CEC"/>
    <w:rsid w:val="00535BA7"/>
    <w:rsid w:val="00551546"/>
    <w:rsid w:val="005E1F95"/>
    <w:rsid w:val="006439A5"/>
    <w:rsid w:val="006470B1"/>
    <w:rsid w:val="0065647B"/>
    <w:rsid w:val="00675506"/>
    <w:rsid w:val="00686572"/>
    <w:rsid w:val="006B63F7"/>
    <w:rsid w:val="006E52C9"/>
    <w:rsid w:val="00711F28"/>
    <w:rsid w:val="00741110"/>
    <w:rsid w:val="007747CB"/>
    <w:rsid w:val="00776C9F"/>
    <w:rsid w:val="00790F6C"/>
    <w:rsid w:val="007B306D"/>
    <w:rsid w:val="007C77C8"/>
    <w:rsid w:val="007D30C2"/>
    <w:rsid w:val="00804B99"/>
    <w:rsid w:val="00811FB9"/>
    <w:rsid w:val="00840EC3"/>
    <w:rsid w:val="008820D2"/>
    <w:rsid w:val="008D4F60"/>
    <w:rsid w:val="008D6577"/>
    <w:rsid w:val="00913238"/>
    <w:rsid w:val="00937E88"/>
    <w:rsid w:val="00955AD7"/>
    <w:rsid w:val="00983247"/>
    <w:rsid w:val="009847DA"/>
    <w:rsid w:val="00991B21"/>
    <w:rsid w:val="00992ED5"/>
    <w:rsid w:val="009A5E9F"/>
    <w:rsid w:val="00A33FEC"/>
    <w:rsid w:val="00A362C1"/>
    <w:rsid w:val="00A46FAF"/>
    <w:rsid w:val="00A563EE"/>
    <w:rsid w:val="00A708F3"/>
    <w:rsid w:val="00A72BDF"/>
    <w:rsid w:val="00A924F1"/>
    <w:rsid w:val="00AC6607"/>
    <w:rsid w:val="00AE3E48"/>
    <w:rsid w:val="00AE55AA"/>
    <w:rsid w:val="00B07812"/>
    <w:rsid w:val="00B103DC"/>
    <w:rsid w:val="00B253EB"/>
    <w:rsid w:val="00B34CEB"/>
    <w:rsid w:val="00B43349"/>
    <w:rsid w:val="00B50DF5"/>
    <w:rsid w:val="00B80FB2"/>
    <w:rsid w:val="00B87054"/>
    <w:rsid w:val="00B87D24"/>
    <w:rsid w:val="00BF5B3E"/>
    <w:rsid w:val="00C0172F"/>
    <w:rsid w:val="00C06049"/>
    <w:rsid w:val="00C36E33"/>
    <w:rsid w:val="00D0128D"/>
    <w:rsid w:val="00D13A7A"/>
    <w:rsid w:val="00D31ACA"/>
    <w:rsid w:val="00D414A4"/>
    <w:rsid w:val="00D52763"/>
    <w:rsid w:val="00D87AFD"/>
    <w:rsid w:val="00DC198F"/>
    <w:rsid w:val="00DD59F7"/>
    <w:rsid w:val="00DE0FD6"/>
    <w:rsid w:val="00DE2158"/>
    <w:rsid w:val="00DE6B25"/>
    <w:rsid w:val="00E11705"/>
    <w:rsid w:val="00E3308F"/>
    <w:rsid w:val="00E4730E"/>
    <w:rsid w:val="00E5092A"/>
    <w:rsid w:val="00E65FD7"/>
    <w:rsid w:val="00E807D0"/>
    <w:rsid w:val="00EE5389"/>
    <w:rsid w:val="00EE73F9"/>
    <w:rsid w:val="00EF11A0"/>
    <w:rsid w:val="00EF1439"/>
    <w:rsid w:val="00EF7F46"/>
    <w:rsid w:val="00F31BB1"/>
    <w:rsid w:val="00F41D42"/>
    <w:rsid w:val="00F96B5E"/>
    <w:rsid w:val="00FA4C06"/>
    <w:rsid w:val="00FE0DDB"/>
    <w:rsid w:val="00FE26E4"/>
    <w:rsid w:val="00FF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71E8"/>
  <w15:docId w15:val="{195337F2-8F7B-4EA2-9709-10EA02BD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77C8"/>
    <w:pPr>
      <w:spacing w:before="100" w:beforeAutospacing="1" w:after="75"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77C8"/>
    <w:pPr>
      <w:spacing w:before="100" w:beforeAutospacing="1" w:after="75"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C77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77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77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C77C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C77C8"/>
    <w:rPr>
      <w:color w:val="0066CC"/>
      <w:u w:val="single"/>
    </w:rPr>
  </w:style>
  <w:style w:type="character" w:styleId="Strong">
    <w:name w:val="Strong"/>
    <w:basedOn w:val="DefaultParagraphFont"/>
    <w:uiPriority w:val="22"/>
    <w:qFormat/>
    <w:rsid w:val="007C77C8"/>
    <w:rPr>
      <w:b/>
      <w:bCs/>
    </w:rPr>
  </w:style>
  <w:style w:type="table" w:styleId="TableGrid">
    <w:name w:val="Table Grid"/>
    <w:basedOn w:val="TableNormal"/>
    <w:uiPriority w:val="59"/>
    <w:rsid w:val="007C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C8"/>
    <w:rPr>
      <w:rFonts w:ascii="Tahoma" w:hAnsi="Tahoma" w:cs="Tahoma"/>
      <w:sz w:val="16"/>
      <w:szCs w:val="16"/>
    </w:rPr>
  </w:style>
  <w:style w:type="paragraph" w:styleId="HTMLPreformatted">
    <w:name w:val="HTML Preformatted"/>
    <w:basedOn w:val="Normal"/>
    <w:link w:val="HTMLPreformattedChar"/>
    <w:uiPriority w:val="99"/>
    <w:semiHidden/>
    <w:unhideWhenUsed/>
    <w:rsid w:val="0064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semiHidden/>
    <w:rsid w:val="006470B1"/>
    <w:rPr>
      <w:rFonts w:ascii="Courier New" w:eastAsia="Times New Roman" w:hAnsi="Courier New" w:cs="Courier New"/>
      <w:sz w:val="17"/>
      <w:szCs w:val="17"/>
    </w:rPr>
  </w:style>
  <w:style w:type="paragraph" w:styleId="PlainText">
    <w:name w:val="Plain Text"/>
    <w:basedOn w:val="Normal"/>
    <w:link w:val="PlainTextChar"/>
    <w:uiPriority w:val="99"/>
    <w:unhideWhenUsed/>
    <w:rsid w:val="003B26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26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5973">
      <w:bodyDiv w:val="1"/>
      <w:marLeft w:val="0"/>
      <w:marRight w:val="0"/>
      <w:marTop w:val="0"/>
      <w:marBottom w:val="0"/>
      <w:divBdr>
        <w:top w:val="none" w:sz="0" w:space="0" w:color="auto"/>
        <w:left w:val="none" w:sz="0" w:space="0" w:color="auto"/>
        <w:bottom w:val="none" w:sz="0" w:space="0" w:color="auto"/>
        <w:right w:val="none" w:sz="0" w:space="0" w:color="auto"/>
      </w:divBdr>
      <w:divsChild>
        <w:div w:id="2109496607">
          <w:marLeft w:val="0"/>
          <w:marRight w:val="0"/>
          <w:marTop w:val="0"/>
          <w:marBottom w:val="0"/>
          <w:divBdr>
            <w:top w:val="none" w:sz="0" w:space="0" w:color="auto"/>
            <w:left w:val="none" w:sz="0" w:space="0" w:color="auto"/>
            <w:bottom w:val="none" w:sz="0" w:space="0" w:color="auto"/>
            <w:right w:val="none" w:sz="0" w:space="0" w:color="auto"/>
          </w:divBdr>
          <w:divsChild>
            <w:div w:id="1234270673">
              <w:marLeft w:val="0"/>
              <w:marRight w:val="0"/>
              <w:marTop w:val="0"/>
              <w:marBottom w:val="0"/>
              <w:divBdr>
                <w:top w:val="threeDEmboss" w:sz="6" w:space="0" w:color="auto"/>
                <w:left w:val="threeDEmboss" w:sz="6" w:space="0" w:color="auto"/>
                <w:bottom w:val="threeDEmboss" w:sz="6" w:space="0" w:color="auto"/>
                <w:right w:val="threeDEmboss" w:sz="6" w:space="0" w:color="auto"/>
              </w:divBdr>
              <w:divsChild>
                <w:div w:id="860751437">
                  <w:marLeft w:val="150"/>
                  <w:marRight w:val="0"/>
                  <w:marTop w:val="0"/>
                  <w:marBottom w:val="0"/>
                  <w:divBdr>
                    <w:top w:val="none" w:sz="0" w:space="0" w:color="auto"/>
                    <w:left w:val="none" w:sz="0" w:space="0" w:color="auto"/>
                    <w:bottom w:val="none" w:sz="0" w:space="0" w:color="auto"/>
                    <w:right w:val="none" w:sz="0" w:space="0" w:color="auto"/>
                  </w:divBdr>
                  <w:divsChild>
                    <w:div w:id="8551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5251">
      <w:bodyDiv w:val="1"/>
      <w:marLeft w:val="0"/>
      <w:marRight w:val="0"/>
      <w:marTop w:val="0"/>
      <w:marBottom w:val="0"/>
      <w:divBdr>
        <w:top w:val="none" w:sz="0" w:space="0" w:color="auto"/>
        <w:left w:val="none" w:sz="0" w:space="0" w:color="auto"/>
        <w:bottom w:val="none" w:sz="0" w:space="0" w:color="auto"/>
        <w:right w:val="none" w:sz="0" w:space="0" w:color="auto"/>
      </w:divBdr>
    </w:div>
    <w:div w:id="2074499786">
      <w:bodyDiv w:val="1"/>
      <w:marLeft w:val="0"/>
      <w:marRight w:val="0"/>
      <w:marTop w:val="0"/>
      <w:marBottom w:val="0"/>
      <w:divBdr>
        <w:top w:val="none" w:sz="0" w:space="0" w:color="auto"/>
        <w:left w:val="none" w:sz="0" w:space="0" w:color="auto"/>
        <w:bottom w:val="none" w:sz="0" w:space="0" w:color="auto"/>
        <w:right w:val="none" w:sz="0" w:space="0" w:color="auto"/>
      </w:divBdr>
      <w:divsChild>
        <w:div w:id="343940445">
          <w:marLeft w:val="0"/>
          <w:marRight w:val="0"/>
          <w:marTop w:val="0"/>
          <w:marBottom w:val="0"/>
          <w:divBdr>
            <w:top w:val="none" w:sz="0" w:space="0" w:color="auto"/>
            <w:left w:val="none" w:sz="0" w:space="0" w:color="auto"/>
            <w:bottom w:val="none" w:sz="0" w:space="0" w:color="auto"/>
            <w:right w:val="none" w:sz="0" w:space="0" w:color="auto"/>
          </w:divBdr>
          <w:divsChild>
            <w:div w:id="6031451">
              <w:marLeft w:val="0"/>
              <w:marRight w:val="0"/>
              <w:marTop w:val="0"/>
              <w:marBottom w:val="0"/>
              <w:divBdr>
                <w:top w:val="threeDEmboss" w:sz="6" w:space="0" w:color="auto"/>
                <w:left w:val="threeDEmboss" w:sz="6" w:space="0" w:color="auto"/>
                <w:bottom w:val="threeDEmboss" w:sz="6" w:space="0" w:color="auto"/>
                <w:right w:val="threeDEmboss" w:sz="6" w:space="0" w:color="auto"/>
              </w:divBdr>
              <w:divsChild>
                <w:div w:id="548960851">
                  <w:marLeft w:val="150"/>
                  <w:marRight w:val="0"/>
                  <w:marTop w:val="0"/>
                  <w:marBottom w:val="0"/>
                  <w:divBdr>
                    <w:top w:val="none" w:sz="0" w:space="0" w:color="auto"/>
                    <w:left w:val="none" w:sz="0" w:space="0" w:color="auto"/>
                    <w:bottom w:val="none" w:sz="0" w:space="0" w:color="auto"/>
                    <w:right w:val="none" w:sz="0" w:space="0" w:color="auto"/>
                  </w:divBdr>
                  <w:divsChild>
                    <w:div w:id="16884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csco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csco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4842-A184-4298-A8EA-83D04DF7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Eftink</dc:creator>
  <cp:lastModifiedBy>Carmen Riggan</cp:lastModifiedBy>
  <cp:revision>2</cp:revision>
  <cp:lastPrinted>2014-02-20T19:30:00Z</cp:lastPrinted>
  <dcterms:created xsi:type="dcterms:W3CDTF">2018-09-02T19:51:00Z</dcterms:created>
  <dcterms:modified xsi:type="dcterms:W3CDTF">2018-09-02T19:51:00Z</dcterms:modified>
</cp:coreProperties>
</file>