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AA573" w14:textId="1FCB9337" w:rsidR="53BA60E7" w:rsidRDefault="1FCB9337" w:rsidP="00444AE4">
      <w:pPr>
        <w:spacing w:after="0" w:line="240" w:lineRule="auto"/>
        <w:jc w:val="center"/>
      </w:pPr>
      <w:r w:rsidRPr="1FCB9337">
        <w:rPr>
          <w:rFonts w:ascii="Georgia" w:eastAsia="Georgia" w:hAnsi="Georgia" w:cs="Georgia"/>
          <w:b/>
          <w:bCs/>
          <w:sz w:val="24"/>
          <w:szCs w:val="24"/>
        </w:rPr>
        <w:t>University of Mississippi, Department of Psychology</w:t>
      </w:r>
    </w:p>
    <w:p w14:paraId="2BA1D8C9" w14:textId="138A340C" w:rsidR="00444AE4" w:rsidRPr="00F35C44" w:rsidRDefault="1FCB9337" w:rsidP="00F35C44">
      <w:pPr>
        <w:spacing w:after="0" w:line="240" w:lineRule="auto"/>
        <w:jc w:val="center"/>
      </w:pPr>
      <w:r w:rsidRPr="1FCB9337">
        <w:rPr>
          <w:rFonts w:ascii="Georgia" w:eastAsia="Georgia" w:hAnsi="Georgia" w:cs="Georgia"/>
          <w:b/>
          <w:bCs/>
          <w:sz w:val="24"/>
          <w:szCs w:val="24"/>
        </w:rPr>
        <w:t>Psy 405 (Minor Research Problems) and Psy 420 (Special Topics)</w:t>
      </w:r>
    </w:p>
    <w:p w14:paraId="3228B5E7" w14:textId="5ED72400" w:rsidR="00AE2006" w:rsidRPr="00AE2006" w:rsidRDefault="157D082A" w:rsidP="00444AE4">
      <w:pPr>
        <w:spacing w:after="0" w:line="240" w:lineRule="auto"/>
        <w:rPr>
          <w:rFonts w:ascii="Georgia" w:eastAsia="Georgia" w:hAnsi="Georgia" w:cs="Georgia"/>
          <w:sz w:val="24"/>
          <w:szCs w:val="24"/>
        </w:rPr>
      </w:pPr>
      <w:r w:rsidRPr="157D082A">
        <w:rPr>
          <w:rFonts w:ascii="Georgia" w:eastAsia="Georgia" w:hAnsi="Georgia" w:cs="Georgia"/>
          <w:sz w:val="24"/>
          <w:szCs w:val="24"/>
        </w:rPr>
        <w:t xml:space="preserve">Students interested in gaining research experience beyond their laboratory class can register Psy 405 or Psy 420. These courses are not listed in the class schedule each semester. Psy 405 is taken for a Z grade, and Psy 420 is taken for a letter grade. Scheduling time for these courses is on an individual basis; it depends on the faculty members' research schedules (see below) and on the nature of the project. </w:t>
      </w:r>
    </w:p>
    <w:p w14:paraId="37FB7A50" w14:textId="77777777" w:rsidR="00F35C44" w:rsidRDefault="00F35C44" w:rsidP="00444AE4">
      <w:pPr>
        <w:spacing w:after="0" w:line="240" w:lineRule="auto"/>
        <w:jc w:val="center"/>
        <w:rPr>
          <w:rFonts w:ascii="Georgia" w:eastAsia="Georgia" w:hAnsi="Georgia" w:cs="Georgia"/>
          <w:b/>
          <w:bCs/>
          <w:sz w:val="24"/>
          <w:szCs w:val="24"/>
        </w:rPr>
      </w:pPr>
    </w:p>
    <w:p w14:paraId="74A1025B" w14:textId="070A09D4" w:rsidR="157D082A" w:rsidRDefault="070A09D4" w:rsidP="00444AE4">
      <w:pPr>
        <w:spacing w:after="0" w:line="240" w:lineRule="auto"/>
        <w:jc w:val="center"/>
      </w:pPr>
      <w:r w:rsidRPr="070A09D4">
        <w:rPr>
          <w:rFonts w:ascii="Georgia" w:eastAsia="Georgia" w:hAnsi="Georgia" w:cs="Georgia"/>
          <w:b/>
          <w:bCs/>
          <w:sz w:val="24"/>
          <w:szCs w:val="24"/>
        </w:rPr>
        <w:t>Steps Taken To Enroll In Psy 405 Or Psy 420</w:t>
      </w:r>
    </w:p>
    <w:p w14:paraId="6EA6EEC9" w14:textId="0AC55AC3" w:rsidR="070A09D4" w:rsidRDefault="07036CFC" w:rsidP="00444AE4">
      <w:pPr>
        <w:pStyle w:val="ListParagraph"/>
        <w:numPr>
          <w:ilvl w:val="0"/>
          <w:numId w:val="2"/>
        </w:numPr>
        <w:spacing w:after="0" w:line="240" w:lineRule="auto"/>
      </w:pPr>
      <w:r w:rsidRPr="07036CFC">
        <w:rPr>
          <w:rFonts w:ascii="Georgia" w:eastAsia="Georgia" w:hAnsi="Georgia" w:cs="Georgia"/>
          <w:sz w:val="24"/>
          <w:szCs w:val="24"/>
        </w:rPr>
        <w:t>Identify a research area or faculty member you would like to work with (see descriptions below).</w:t>
      </w:r>
      <w:r w:rsidR="00AE2006">
        <w:rPr>
          <w:rFonts w:ascii="Georgia" w:eastAsia="Georgia" w:hAnsi="Georgia" w:cs="Georgia"/>
          <w:sz w:val="24"/>
          <w:szCs w:val="24"/>
        </w:rPr>
        <w:t xml:space="preserve"> Faculty that are NOT listed below are not actively recruiting undergraduate research assistants.</w:t>
      </w:r>
    </w:p>
    <w:p w14:paraId="6A938B61" w14:textId="6E7FA637" w:rsidR="07036CFC" w:rsidRDefault="6E7FA637" w:rsidP="00444AE4">
      <w:pPr>
        <w:pStyle w:val="ListParagraph"/>
        <w:numPr>
          <w:ilvl w:val="0"/>
          <w:numId w:val="2"/>
        </w:numPr>
        <w:spacing w:after="0" w:line="240" w:lineRule="auto"/>
      </w:pPr>
      <w:r w:rsidRPr="6E7FA637">
        <w:rPr>
          <w:rFonts w:ascii="Georgia" w:eastAsia="Georgia" w:hAnsi="Georgia" w:cs="Georgia"/>
          <w:sz w:val="24"/>
          <w:szCs w:val="24"/>
        </w:rPr>
        <w:t>Determine whether or not you have met the prerequisites (see above and individual faculty descriptions).</w:t>
      </w:r>
    </w:p>
    <w:p w14:paraId="295EDDB8" w14:textId="36DE80ED" w:rsidR="6E7FA637" w:rsidRDefault="36DE80ED" w:rsidP="00444AE4">
      <w:pPr>
        <w:pStyle w:val="ListParagraph"/>
        <w:numPr>
          <w:ilvl w:val="0"/>
          <w:numId w:val="2"/>
        </w:numPr>
        <w:spacing w:after="0" w:line="240" w:lineRule="auto"/>
      </w:pPr>
      <w:r w:rsidRPr="36DE80ED">
        <w:rPr>
          <w:rFonts w:ascii="Georgia" w:eastAsia="Georgia" w:hAnsi="Georgia" w:cs="Georgia"/>
          <w:sz w:val="24"/>
          <w:szCs w:val="24"/>
        </w:rPr>
        <w:t>Contact the specific faculty member to learn more about research experience, and obtain permission to register. If you don't know their office hours, inquire in room 207.</w:t>
      </w:r>
    </w:p>
    <w:p w14:paraId="0436B8CB" w14:textId="465825D4" w:rsidR="36DE80ED" w:rsidRDefault="465825D4" w:rsidP="00444AE4">
      <w:pPr>
        <w:pStyle w:val="ListParagraph"/>
        <w:numPr>
          <w:ilvl w:val="0"/>
          <w:numId w:val="2"/>
        </w:numPr>
        <w:spacing w:after="0" w:line="240" w:lineRule="auto"/>
      </w:pPr>
      <w:r w:rsidRPr="465825D4">
        <w:rPr>
          <w:rFonts w:ascii="Georgia" w:eastAsia="Georgia" w:hAnsi="Georgia" w:cs="Georgia"/>
          <w:sz w:val="24"/>
          <w:szCs w:val="24"/>
        </w:rPr>
        <w:t xml:space="preserve">Forms for the faculty member to sign are located in the lobby of Peabody. </w:t>
      </w:r>
    </w:p>
    <w:p w14:paraId="49CBD73F" w14:textId="1DF39D24" w:rsidR="00AE2006" w:rsidRDefault="01B561A7" w:rsidP="00AE2006">
      <w:pPr>
        <w:pStyle w:val="ListParagraph"/>
        <w:numPr>
          <w:ilvl w:val="0"/>
          <w:numId w:val="2"/>
        </w:numPr>
        <w:spacing w:after="0" w:line="240" w:lineRule="auto"/>
      </w:pPr>
      <w:r w:rsidRPr="01B561A7">
        <w:rPr>
          <w:rFonts w:ascii="Georgia" w:eastAsia="Georgia" w:hAnsi="Georgia" w:cs="Georgia"/>
          <w:sz w:val="24"/>
          <w:szCs w:val="24"/>
        </w:rPr>
        <w:t xml:space="preserve">Return signed form to the Undergraduate Office (Peabody 207). </w:t>
      </w:r>
    </w:p>
    <w:p w14:paraId="01A470E3" w14:textId="77777777" w:rsidR="00AE2006" w:rsidRDefault="00AE2006" w:rsidP="00AE2006">
      <w:pPr>
        <w:pBdr>
          <w:bottom w:val="single" w:sz="4" w:space="1" w:color="auto"/>
        </w:pBdr>
        <w:spacing w:after="0" w:line="240" w:lineRule="auto"/>
      </w:pPr>
    </w:p>
    <w:p w14:paraId="7FC145D3" w14:textId="5D6ACECF" w:rsidR="01B561A7" w:rsidRDefault="01B561A7" w:rsidP="00444AE4">
      <w:pPr>
        <w:spacing w:after="0" w:line="240" w:lineRule="auto"/>
      </w:pPr>
    </w:p>
    <w:p w14:paraId="2831ECBD" w14:textId="7E8CFFF8" w:rsidR="01B561A7" w:rsidRDefault="3AC5525A" w:rsidP="00444AE4">
      <w:pPr>
        <w:spacing w:after="0" w:line="240" w:lineRule="auto"/>
        <w:jc w:val="center"/>
        <w:rPr>
          <w:rFonts w:ascii="Georgia" w:eastAsia="Georgia" w:hAnsi="Georgia" w:cs="Georgia"/>
          <w:b/>
          <w:bCs/>
          <w:sz w:val="24"/>
          <w:szCs w:val="24"/>
        </w:rPr>
      </w:pPr>
      <w:r w:rsidRPr="3AC5525A">
        <w:rPr>
          <w:rFonts w:ascii="Georgia" w:eastAsia="Georgia" w:hAnsi="Georgia" w:cs="Georgia"/>
          <w:b/>
          <w:bCs/>
          <w:sz w:val="24"/>
          <w:szCs w:val="24"/>
        </w:rPr>
        <w:t>Course and research descriptions for individual faculty members</w:t>
      </w:r>
    </w:p>
    <w:p w14:paraId="649756A8" w14:textId="77777777" w:rsidR="00215EF5" w:rsidRDefault="00215EF5" w:rsidP="00444AE4">
      <w:pPr>
        <w:spacing w:after="0" w:line="240" w:lineRule="auto"/>
        <w:rPr>
          <w:rFonts w:ascii="Georgia" w:eastAsia="Georgia" w:hAnsi="Georgia" w:cs="Georgia"/>
          <w:b/>
          <w:bCs/>
          <w:sz w:val="24"/>
          <w:szCs w:val="24"/>
        </w:rPr>
      </w:pPr>
    </w:p>
    <w:p w14:paraId="2A857ED9" w14:textId="54E3FDE1" w:rsidR="002E5331" w:rsidRDefault="00AE2006" w:rsidP="00527C2E">
      <w:pPr>
        <w:spacing w:after="0" w:line="240" w:lineRule="auto"/>
        <w:rPr>
          <w:rFonts w:ascii="Georgia" w:hAnsi="Georgia"/>
          <w:bCs/>
          <w:sz w:val="24"/>
          <w:szCs w:val="24"/>
        </w:rPr>
      </w:pPr>
      <w:r w:rsidRPr="00AE2006">
        <w:rPr>
          <w:rFonts w:ascii="Georgia" w:hAnsi="Georgia"/>
          <w:b/>
          <w:sz w:val="24"/>
          <w:szCs w:val="24"/>
        </w:rPr>
        <w:t>Dr. Sarah Bilsk</w:t>
      </w:r>
      <w:r>
        <w:rPr>
          <w:rFonts w:ascii="Georgia" w:hAnsi="Georgia"/>
          <w:b/>
          <w:sz w:val="24"/>
          <w:szCs w:val="24"/>
        </w:rPr>
        <w:t>y –</w:t>
      </w:r>
      <w:r w:rsidRPr="00AE2006">
        <w:rPr>
          <w:rFonts w:ascii="Georgia" w:hAnsi="Georgia"/>
          <w:b/>
          <w:sz w:val="24"/>
          <w:szCs w:val="24"/>
        </w:rPr>
        <w:t xml:space="preserve"> </w:t>
      </w:r>
      <w:r w:rsidRPr="00AE2006">
        <w:rPr>
          <w:rFonts w:ascii="Georgia" w:hAnsi="Georgia"/>
          <w:bCs/>
          <w:sz w:val="24"/>
          <w:szCs w:val="24"/>
        </w:rPr>
        <w:t>Clinical Psychology</w:t>
      </w:r>
      <w:r w:rsidR="00E016AA">
        <w:rPr>
          <w:rFonts w:ascii="Georgia" w:hAnsi="Georgia"/>
          <w:bCs/>
          <w:sz w:val="24"/>
          <w:szCs w:val="24"/>
        </w:rPr>
        <w:t xml:space="preserve"> </w:t>
      </w:r>
      <w:r w:rsidR="00E016AA" w:rsidRPr="006016AD">
        <w:rPr>
          <w:rFonts w:ascii="Georgia" w:hAnsi="Georgia"/>
          <w:bCs/>
          <w:sz w:val="24"/>
          <w:szCs w:val="24"/>
        </w:rPr>
        <w:t>(</w:t>
      </w:r>
      <w:hyperlink r:id="rId7" w:history="1">
        <w:r w:rsidR="006016AD" w:rsidRPr="006016AD">
          <w:rPr>
            <w:rStyle w:val="Hyperlink"/>
            <w:rFonts w:ascii="Georgia" w:hAnsi="Georgia"/>
            <w:bCs/>
            <w:sz w:val="24"/>
            <w:szCs w:val="24"/>
          </w:rPr>
          <w:t>sabilsky@olemiss.edu</w:t>
        </w:r>
      </w:hyperlink>
      <w:r w:rsidR="006016AD" w:rsidRPr="006016AD">
        <w:rPr>
          <w:rFonts w:ascii="Georgia" w:hAnsi="Georgia"/>
          <w:bCs/>
          <w:sz w:val="24"/>
          <w:szCs w:val="24"/>
        </w:rPr>
        <w:t xml:space="preserve">; </w:t>
      </w:r>
      <w:r w:rsidR="00E016AA" w:rsidRPr="006016AD">
        <w:rPr>
          <w:rFonts w:ascii="Georgia" w:hAnsi="Georgia"/>
          <w:bCs/>
          <w:sz w:val="24"/>
          <w:szCs w:val="24"/>
        </w:rPr>
        <w:t>Peabody</w:t>
      </w:r>
      <w:r w:rsidR="00E016AA">
        <w:rPr>
          <w:rFonts w:ascii="Georgia" w:hAnsi="Georgia"/>
          <w:bCs/>
          <w:sz w:val="24"/>
          <w:szCs w:val="24"/>
        </w:rPr>
        <w:t xml:space="preserve"> 302D</w:t>
      </w:r>
      <w:r w:rsidR="002E5331">
        <w:rPr>
          <w:rFonts w:ascii="Georgia" w:hAnsi="Georgia"/>
          <w:bCs/>
          <w:sz w:val="24"/>
          <w:szCs w:val="24"/>
        </w:rPr>
        <w:t>)</w:t>
      </w:r>
    </w:p>
    <w:p w14:paraId="0687F086" w14:textId="5E600619" w:rsidR="000C310A" w:rsidRPr="000C310A" w:rsidRDefault="00AE2006" w:rsidP="002E5331">
      <w:pPr>
        <w:spacing w:after="0" w:line="240" w:lineRule="auto"/>
        <w:ind w:left="720"/>
        <w:rPr>
          <w:rFonts w:ascii="Georgia" w:hAnsi="Georgia"/>
          <w:bCs/>
          <w:sz w:val="24"/>
          <w:szCs w:val="24"/>
        </w:rPr>
      </w:pPr>
      <w:r w:rsidRPr="00AE2006">
        <w:rPr>
          <w:rFonts w:ascii="Georgia" w:hAnsi="Georgia"/>
          <w:bCs/>
          <w:sz w:val="24"/>
          <w:szCs w:val="24"/>
        </w:rPr>
        <w:t>My research is focused on understanding familial processes that increase risk for parent and adolescent psychopathology and substance use. Specifically, my research takes a transdiagnostic approach to examine the processes contributing to the developmental psychopathology of anxiety and related disorders. My research program spans several stages of development (i.e., childhood, adolescence, and adulthood) although the primary focus of my work is the development and maintenance of these issues among adolescents and their parents. Undergraduates who participate in my lab will be expected to attend weekly lab meetings, and to contribute between 6-9 hours of time to the lab each week. Undergraduates will have the opportunity to assist with experimental protocols, participant recruitment, literature reviews, behavioral data coding, reading articles, and developing posters. For more information, please contact Dr. Bilsky</w:t>
      </w:r>
      <w:r>
        <w:rPr>
          <w:rFonts w:ascii="Georgia" w:hAnsi="Georgia"/>
          <w:bCs/>
          <w:sz w:val="24"/>
          <w:szCs w:val="24"/>
        </w:rPr>
        <w:t>.</w:t>
      </w:r>
    </w:p>
    <w:p w14:paraId="06481B82" w14:textId="77777777" w:rsidR="00AE2006" w:rsidRDefault="00AE2006" w:rsidP="00527C2E">
      <w:pPr>
        <w:spacing w:after="0" w:line="240" w:lineRule="auto"/>
        <w:rPr>
          <w:rFonts w:ascii="Georgia" w:hAnsi="Georgia"/>
          <w:b/>
          <w:sz w:val="24"/>
          <w:szCs w:val="24"/>
        </w:rPr>
      </w:pPr>
    </w:p>
    <w:p w14:paraId="0A7D42CA" w14:textId="00508FFB" w:rsidR="00B67638" w:rsidRPr="00527C2E" w:rsidRDefault="00B67638" w:rsidP="00527C2E">
      <w:pPr>
        <w:spacing w:after="0" w:line="240" w:lineRule="auto"/>
        <w:rPr>
          <w:rFonts w:ascii="Georgia" w:hAnsi="Georgia"/>
          <w:sz w:val="24"/>
          <w:szCs w:val="24"/>
        </w:rPr>
      </w:pPr>
      <w:r w:rsidRPr="00527C2E">
        <w:rPr>
          <w:rFonts w:ascii="Georgia" w:hAnsi="Georgia"/>
          <w:b/>
          <w:sz w:val="24"/>
          <w:szCs w:val="24"/>
        </w:rPr>
        <w:t xml:space="preserve">Dr. Laura J. Dixon – </w:t>
      </w:r>
      <w:r w:rsidRPr="00527C2E">
        <w:rPr>
          <w:rFonts w:ascii="Georgia" w:eastAsia="Georgia" w:hAnsi="Georgia" w:cs="Georgia"/>
          <w:sz w:val="24"/>
          <w:szCs w:val="24"/>
        </w:rPr>
        <w:t>Clinical Psychology</w:t>
      </w:r>
      <w:r w:rsidRPr="00527C2E">
        <w:rPr>
          <w:rFonts w:ascii="Georgia" w:hAnsi="Georgia"/>
          <w:sz w:val="24"/>
          <w:szCs w:val="24"/>
        </w:rPr>
        <w:t xml:space="preserve"> (</w:t>
      </w:r>
      <w:hyperlink r:id="rId8" w:history="1">
        <w:r w:rsidRPr="00527C2E">
          <w:rPr>
            <w:rStyle w:val="Hyperlink"/>
            <w:rFonts w:ascii="Georgia" w:hAnsi="Georgia"/>
            <w:sz w:val="24"/>
            <w:szCs w:val="24"/>
          </w:rPr>
          <w:t>ljdixon@olemiss.edu</w:t>
        </w:r>
      </w:hyperlink>
      <w:r w:rsidR="00E016AA">
        <w:rPr>
          <w:rFonts w:ascii="Georgia" w:hAnsi="Georgia"/>
          <w:sz w:val="24"/>
          <w:szCs w:val="24"/>
        </w:rPr>
        <w:t>, Peabody 302C)</w:t>
      </w:r>
    </w:p>
    <w:p w14:paraId="0277E5FA" w14:textId="065D0B39" w:rsidR="00B67638" w:rsidRPr="00527C2E" w:rsidRDefault="00B67638" w:rsidP="002E5331">
      <w:pPr>
        <w:spacing w:after="0" w:line="240" w:lineRule="auto"/>
        <w:ind w:left="720"/>
        <w:rPr>
          <w:rFonts w:ascii="Georgia" w:eastAsia="Georgia" w:hAnsi="Georgia" w:cs="Georgia"/>
          <w:sz w:val="24"/>
          <w:szCs w:val="24"/>
        </w:rPr>
      </w:pPr>
      <w:r w:rsidRPr="00527C2E">
        <w:rPr>
          <w:rFonts w:ascii="Georgia" w:eastAsia="Georgia" w:hAnsi="Georgia" w:cs="Georgia"/>
          <w:sz w:val="24"/>
          <w:szCs w:val="24"/>
        </w:rPr>
        <w:t>The primary focus of the HART (Health and Anxiety Research and Treatment) lab is on the etiology, maintenance, and treatment of anxiety disorders across the lifespan. The lab takes a transdiagnostic approach to examining behavioral, cognitive, emotional, and physiological processes that underlie a variety of anxiety disorders. The secondary emphasis of the lab pertains to the intersection of anxiety and health, and in particular, how anxiety pathology may contribute to engagement in maladaptive health behaviors (e.g., substance use) and exacerbate medical conditions (e.g., dermatological disorders). </w:t>
      </w:r>
      <w:r w:rsidR="00DC6897">
        <w:rPr>
          <w:rFonts w:ascii="Georgia" w:eastAsia="Georgia" w:hAnsi="Georgia" w:cs="Georgia"/>
          <w:sz w:val="24"/>
          <w:szCs w:val="24"/>
        </w:rPr>
        <w:t xml:space="preserve">Students are expected to </w:t>
      </w:r>
      <w:r w:rsidR="00DC6897">
        <w:rPr>
          <w:rFonts w:ascii="Georgia" w:eastAsia="Georgia" w:hAnsi="Georgia" w:cs="Georgia"/>
          <w:sz w:val="24"/>
          <w:szCs w:val="24"/>
        </w:rPr>
        <w:lastRenderedPageBreak/>
        <w:t xml:space="preserve">attend weekly lab meetings and to work at 6-9 hours </w:t>
      </w:r>
      <w:r w:rsidR="00DC6897" w:rsidRPr="0099325B">
        <w:rPr>
          <w:rFonts w:ascii="Georgia" w:hAnsi="Georgia" w:cs="Arial"/>
          <w:sz w:val="24"/>
          <w:szCs w:val="24"/>
        </w:rPr>
        <w:t xml:space="preserve">each week </w:t>
      </w:r>
      <w:r w:rsidR="00DC6897">
        <w:rPr>
          <w:rFonts w:ascii="Georgia" w:hAnsi="Georgia" w:cs="Arial"/>
          <w:sz w:val="24"/>
          <w:szCs w:val="24"/>
        </w:rPr>
        <w:t xml:space="preserve">in the lab, which includes activities such as </w:t>
      </w:r>
      <w:r w:rsidR="00DC6897" w:rsidRPr="0099325B">
        <w:rPr>
          <w:rFonts w:ascii="Georgia" w:hAnsi="Georgia" w:cs="Arial"/>
          <w:sz w:val="24"/>
          <w:szCs w:val="24"/>
        </w:rPr>
        <w:t>collecting data,</w:t>
      </w:r>
      <w:r w:rsidR="00DC6897">
        <w:rPr>
          <w:rFonts w:ascii="Georgia" w:hAnsi="Georgia" w:cs="Arial"/>
          <w:sz w:val="24"/>
          <w:szCs w:val="24"/>
        </w:rPr>
        <w:t xml:space="preserve"> running participants through experimental protocols,</w:t>
      </w:r>
      <w:r w:rsidR="00DC6897" w:rsidRPr="0099325B">
        <w:rPr>
          <w:rFonts w:ascii="Georgia" w:hAnsi="Georgia" w:cs="Arial"/>
          <w:sz w:val="24"/>
          <w:szCs w:val="24"/>
        </w:rPr>
        <w:t xml:space="preserve"> </w:t>
      </w:r>
      <w:r w:rsidR="00DC6897">
        <w:rPr>
          <w:rFonts w:ascii="Georgia" w:hAnsi="Georgia" w:cs="Arial"/>
          <w:sz w:val="24"/>
          <w:szCs w:val="24"/>
        </w:rPr>
        <w:t>entering data</w:t>
      </w:r>
      <w:r w:rsidR="00DC6897" w:rsidRPr="0099325B">
        <w:rPr>
          <w:rFonts w:ascii="Georgia" w:hAnsi="Georgia" w:cs="Arial"/>
          <w:sz w:val="24"/>
          <w:szCs w:val="24"/>
        </w:rPr>
        <w:t>,</w:t>
      </w:r>
      <w:r w:rsidR="00DC6897">
        <w:rPr>
          <w:rFonts w:ascii="Georgia" w:hAnsi="Georgia" w:cs="Arial"/>
          <w:sz w:val="24"/>
          <w:szCs w:val="24"/>
        </w:rPr>
        <w:t xml:space="preserve"> double-checking data and recordings,</w:t>
      </w:r>
      <w:r w:rsidR="00DC6897" w:rsidRPr="0099325B">
        <w:rPr>
          <w:rFonts w:ascii="Georgia" w:hAnsi="Georgia" w:cs="Arial"/>
          <w:sz w:val="24"/>
          <w:szCs w:val="24"/>
        </w:rPr>
        <w:t xml:space="preserve"> conducting literature search</w:t>
      </w:r>
      <w:r w:rsidR="00DC6897">
        <w:rPr>
          <w:rFonts w:ascii="Georgia" w:hAnsi="Georgia" w:cs="Arial"/>
          <w:sz w:val="24"/>
          <w:szCs w:val="24"/>
        </w:rPr>
        <w:t>es, reading/discussing articles, and developing independent projects/poster presentations.</w:t>
      </w:r>
    </w:p>
    <w:p w14:paraId="6217E666" w14:textId="67B13415" w:rsidR="00A41B07" w:rsidRPr="00A41B07" w:rsidRDefault="00B67638" w:rsidP="002E5331">
      <w:pPr>
        <w:spacing w:after="0" w:line="240" w:lineRule="auto"/>
        <w:ind w:left="720"/>
        <w:rPr>
          <w:rFonts w:ascii="Georgia" w:hAnsi="Georgia"/>
          <w:sz w:val="24"/>
          <w:szCs w:val="24"/>
        </w:rPr>
      </w:pPr>
      <w:r w:rsidRPr="00527C2E">
        <w:rPr>
          <w:rFonts w:ascii="Georgia" w:hAnsi="Georgia"/>
          <w:sz w:val="24"/>
          <w:szCs w:val="24"/>
        </w:rPr>
        <w:t xml:space="preserve">For more information and the lab application: </w:t>
      </w:r>
      <w:hyperlink r:id="rId9" w:history="1">
        <w:r w:rsidR="00A41B07" w:rsidRPr="00A41B07">
          <w:rPr>
            <w:rStyle w:val="Hyperlink"/>
            <w:rFonts w:ascii="Georgia" w:hAnsi="Georgia"/>
            <w:sz w:val="24"/>
            <w:szCs w:val="24"/>
          </w:rPr>
          <w:t>http://hartlab.olemiss.edu/</w:t>
        </w:r>
      </w:hyperlink>
    </w:p>
    <w:p w14:paraId="588C2592" w14:textId="1427F3A8" w:rsidR="00F35C44" w:rsidRDefault="00F35C44" w:rsidP="00444AE4">
      <w:pPr>
        <w:spacing w:after="0" w:line="240" w:lineRule="auto"/>
        <w:rPr>
          <w:rFonts w:ascii="Georgia" w:hAnsi="Georgia"/>
          <w:sz w:val="24"/>
          <w:szCs w:val="24"/>
        </w:rPr>
      </w:pPr>
    </w:p>
    <w:p w14:paraId="5BBB2854" w14:textId="77777777" w:rsidR="00A41B07" w:rsidRDefault="00A41B07" w:rsidP="00444AE4">
      <w:pPr>
        <w:spacing w:after="0" w:line="240" w:lineRule="auto"/>
        <w:rPr>
          <w:rFonts w:ascii="Georgia" w:eastAsia="Georgia" w:hAnsi="Georgia" w:cs="Georgia"/>
          <w:b/>
          <w:bCs/>
          <w:sz w:val="24"/>
          <w:szCs w:val="24"/>
        </w:rPr>
      </w:pPr>
    </w:p>
    <w:p w14:paraId="6AC51075" w14:textId="164163BB" w:rsidR="3C2EB239" w:rsidRDefault="69352B30" w:rsidP="00444AE4">
      <w:pPr>
        <w:spacing w:after="0" w:line="240" w:lineRule="auto"/>
      </w:pPr>
      <w:r w:rsidRPr="69352B30">
        <w:rPr>
          <w:rFonts w:ascii="Georgia" w:eastAsia="Georgia" w:hAnsi="Georgia" w:cs="Georgia"/>
          <w:b/>
          <w:bCs/>
          <w:sz w:val="24"/>
          <w:szCs w:val="24"/>
        </w:rPr>
        <w:t>Dr. Alan M. Gross</w:t>
      </w:r>
      <w:r w:rsidRPr="69352B30">
        <w:rPr>
          <w:rFonts w:ascii="Georgia" w:eastAsia="Georgia" w:hAnsi="Georgia" w:cs="Georgia"/>
          <w:sz w:val="24"/>
          <w:szCs w:val="24"/>
        </w:rPr>
        <w:t xml:space="preserve"> - Clinical Psychology (</w:t>
      </w:r>
      <w:hyperlink r:id="rId10">
        <w:r w:rsidRPr="69352B30">
          <w:rPr>
            <w:rStyle w:val="Hyperlink"/>
            <w:rFonts w:ascii="Georgia" w:eastAsia="Georgia" w:hAnsi="Georgia" w:cs="Georgia"/>
            <w:sz w:val="24"/>
            <w:szCs w:val="24"/>
          </w:rPr>
          <w:t>pygross@olemiss.edu</w:t>
        </w:r>
      </w:hyperlink>
      <w:r w:rsidRPr="69352B30">
        <w:rPr>
          <w:rFonts w:ascii="Georgia" w:eastAsia="Georgia" w:hAnsi="Georgia" w:cs="Georgia"/>
          <w:sz w:val="24"/>
          <w:szCs w:val="24"/>
        </w:rPr>
        <w:t>, Peabody Room 311A)</w:t>
      </w:r>
    </w:p>
    <w:p w14:paraId="3DD24301" w14:textId="6FFF270D" w:rsidR="19770CAC" w:rsidRDefault="6FFF270D" w:rsidP="00215EF5">
      <w:pPr>
        <w:spacing w:after="0" w:line="240" w:lineRule="auto"/>
        <w:ind w:left="720"/>
      </w:pPr>
      <w:r w:rsidRPr="6FFF270D">
        <w:rPr>
          <w:rFonts w:ascii="Georgia" w:eastAsia="Georgia" w:hAnsi="Georgia" w:cs="Georgia"/>
          <w:i/>
          <w:iCs/>
          <w:sz w:val="24"/>
          <w:szCs w:val="24"/>
        </w:rPr>
        <w:t xml:space="preserve"> </w:t>
      </w:r>
      <w:r w:rsidRPr="6FFF270D">
        <w:rPr>
          <w:rFonts w:ascii="Georgia" w:eastAsia="Georgia" w:hAnsi="Georgia" w:cs="Georgia"/>
          <w:sz w:val="24"/>
          <w:szCs w:val="24"/>
        </w:rPr>
        <w:t>Students may inquire about the availability of opportunities to work with Dr. Gross or a graduate student who is conducting research. Current projects involve:</w:t>
      </w:r>
    </w:p>
    <w:p w14:paraId="6BEB4310" w14:textId="50FE1969" w:rsidR="6FFF270D" w:rsidRDefault="6FFF270D" w:rsidP="00215EF5">
      <w:pPr>
        <w:pStyle w:val="ListParagraph"/>
        <w:numPr>
          <w:ilvl w:val="0"/>
          <w:numId w:val="1"/>
        </w:numPr>
        <w:spacing w:after="0" w:line="240" w:lineRule="auto"/>
      </w:pPr>
      <w:r w:rsidRPr="6FFF270D">
        <w:rPr>
          <w:rFonts w:ascii="Georgia" w:eastAsia="Georgia" w:hAnsi="Georgia" w:cs="Georgia"/>
          <w:sz w:val="24"/>
          <w:szCs w:val="24"/>
        </w:rPr>
        <w:t>Alcohol expectancies and sexual coercion</w:t>
      </w:r>
    </w:p>
    <w:p w14:paraId="3CE0E4C9" w14:textId="4FC8A204" w:rsidR="6FFF270D" w:rsidRDefault="4FC8A204" w:rsidP="00215EF5">
      <w:pPr>
        <w:pStyle w:val="ListParagraph"/>
        <w:numPr>
          <w:ilvl w:val="0"/>
          <w:numId w:val="1"/>
        </w:numPr>
        <w:spacing w:after="0" w:line="240" w:lineRule="auto"/>
      </w:pPr>
      <w:r w:rsidRPr="4FC8A204">
        <w:rPr>
          <w:rFonts w:ascii="Georgia" w:eastAsia="Georgia" w:hAnsi="Georgia" w:cs="Georgia"/>
          <w:sz w:val="24"/>
          <w:szCs w:val="24"/>
        </w:rPr>
        <w:t>Emotional regulation and aggressive behavior</w:t>
      </w:r>
    </w:p>
    <w:p w14:paraId="641583F6" w14:textId="11EEF10B" w:rsidR="001B1C30" w:rsidRDefault="3E83DCED" w:rsidP="00444AE4">
      <w:pPr>
        <w:pStyle w:val="ListParagraph"/>
        <w:numPr>
          <w:ilvl w:val="0"/>
          <w:numId w:val="1"/>
        </w:numPr>
        <w:spacing w:after="0" w:line="240" w:lineRule="auto"/>
      </w:pPr>
      <w:r w:rsidRPr="3E83DCED">
        <w:rPr>
          <w:rFonts w:ascii="Georgia" w:eastAsia="Georgia" w:hAnsi="Georgia" w:cs="Georgia"/>
          <w:sz w:val="24"/>
          <w:szCs w:val="24"/>
        </w:rPr>
        <w:t>Contextual variables and date rape</w:t>
      </w:r>
    </w:p>
    <w:p w14:paraId="4AE0338B" w14:textId="77777777" w:rsidR="005816C2" w:rsidRDefault="005816C2" w:rsidP="00444AE4">
      <w:pPr>
        <w:spacing w:after="0" w:line="240" w:lineRule="auto"/>
        <w:rPr>
          <w:rFonts w:ascii="Georgia" w:eastAsia="Georgia" w:hAnsi="Georgia" w:cs="Georgia"/>
          <w:b/>
          <w:bCs/>
          <w:sz w:val="24"/>
          <w:szCs w:val="24"/>
        </w:rPr>
      </w:pPr>
    </w:p>
    <w:p w14:paraId="1626472C" w14:textId="77777777" w:rsidR="005816C2" w:rsidRDefault="005816C2" w:rsidP="00444AE4">
      <w:pPr>
        <w:spacing w:after="0" w:line="240" w:lineRule="auto"/>
        <w:rPr>
          <w:rFonts w:ascii="Georgia" w:eastAsia="Georgia" w:hAnsi="Georgia" w:cs="Georgia"/>
          <w:b/>
          <w:bCs/>
          <w:sz w:val="24"/>
          <w:szCs w:val="24"/>
        </w:rPr>
      </w:pPr>
    </w:p>
    <w:p w14:paraId="188FCEB7" w14:textId="5AB3D404" w:rsidR="6A3E2C23" w:rsidRDefault="6A3E2C23" w:rsidP="00444AE4">
      <w:pPr>
        <w:spacing w:after="0" w:line="240" w:lineRule="auto"/>
      </w:pPr>
      <w:r w:rsidRPr="6A3E2C23">
        <w:rPr>
          <w:rFonts w:ascii="Georgia" w:eastAsia="Georgia" w:hAnsi="Georgia" w:cs="Georgia"/>
          <w:b/>
          <w:bCs/>
          <w:sz w:val="24"/>
          <w:szCs w:val="24"/>
        </w:rPr>
        <w:t>Dr. Laura Johnson</w:t>
      </w:r>
      <w:r w:rsidRPr="6A3E2C23">
        <w:rPr>
          <w:rFonts w:ascii="Georgia" w:eastAsia="Georgia" w:hAnsi="Georgia" w:cs="Georgia"/>
          <w:sz w:val="24"/>
          <w:szCs w:val="24"/>
        </w:rPr>
        <w:t xml:space="preserve"> - Clinical Psychology (</w:t>
      </w:r>
      <w:hyperlink r:id="rId11">
        <w:r w:rsidRPr="6A3E2C23">
          <w:rPr>
            <w:rStyle w:val="Hyperlink"/>
            <w:rFonts w:ascii="Georgia" w:eastAsia="Georgia" w:hAnsi="Georgia" w:cs="Georgia"/>
            <w:sz w:val="24"/>
            <w:szCs w:val="24"/>
          </w:rPr>
          <w:t>ljohnson@olemiss.edu</w:t>
        </w:r>
      </w:hyperlink>
      <w:r w:rsidRPr="6A3E2C23">
        <w:rPr>
          <w:rFonts w:ascii="Georgia" w:eastAsia="Georgia" w:hAnsi="Georgia" w:cs="Georgia"/>
          <w:sz w:val="24"/>
          <w:szCs w:val="24"/>
        </w:rPr>
        <w:t>, Peabody Room 301B)</w:t>
      </w:r>
    </w:p>
    <w:p w14:paraId="76E388D7" w14:textId="7387BF60" w:rsidR="20A0B86F" w:rsidRDefault="00AC2C09" w:rsidP="00215EF5">
      <w:pPr>
        <w:spacing w:after="0" w:line="240" w:lineRule="auto"/>
        <w:ind w:left="720" w:firstLine="720"/>
      </w:pPr>
      <w:r>
        <w:rPr>
          <w:rFonts w:ascii="Georgia" w:eastAsia="Georgia" w:hAnsi="Georgia" w:cs="Georgia"/>
          <w:i/>
          <w:iCs/>
          <w:sz w:val="24"/>
          <w:szCs w:val="24"/>
        </w:rPr>
        <w:t xml:space="preserve">Research Areas: Cultural </w:t>
      </w:r>
      <w:r w:rsidR="20A0B86F" w:rsidRPr="20A0B86F">
        <w:rPr>
          <w:rFonts w:ascii="Georgia" w:eastAsia="Georgia" w:hAnsi="Georgia" w:cs="Georgia"/>
          <w:i/>
          <w:iCs/>
          <w:sz w:val="24"/>
          <w:szCs w:val="24"/>
        </w:rPr>
        <w:t>competence in clinical training and mental health programming, psychosocial and cultural adjustment of refugees, immigrants and international student, program evaluation and outcome research (particularly of community based preventative interventions for youth), and multicultural/cross-cultural research lab.</w:t>
      </w:r>
    </w:p>
    <w:p w14:paraId="128FA5EB" w14:textId="62222B43" w:rsidR="001B1C30" w:rsidRPr="00444AE4" w:rsidRDefault="523FC9AF" w:rsidP="00215EF5">
      <w:pPr>
        <w:spacing w:after="0" w:line="240" w:lineRule="auto"/>
        <w:ind w:left="720" w:firstLine="720"/>
      </w:pPr>
      <w:r w:rsidRPr="523FC9AF">
        <w:rPr>
          <w:rFonts w:ascii="Georgia" w:eastAsia="Georgia" w:hAnsi="Georgia" w:cs="Georgia"/>
          <w:sz w:val="24"/>
          <w:szCs w:val="24"/>
        </w:rPr>
        <w:t>Current projects are youth development in China, Jane Goodall's "Roots and Shoots" multinational survey, cultivating youth environmental leadership and civic engagement, acculturative stress in international students, barriers to American students' friendship with international students and racial identity, and acculturation and spirituality in African-American help-seeking.</w:t>
      </w:r>
    </w:p>
    <w:p w14:paraId="45465101" w14:textId="77777777" w:rsidR="00741C10" w:rsidRDefault="00741C10" w:rsidP="00444AE4">
      <w:pPr>
        <w:spacing w:after="0" w:line="240" w:lineRule="auto"/>
        <w:rPr>
          <w:rFonts w:ascii="Georgia" w:eastAsia="Georgia" w:hAnsi="Georgia" w:cs="Georgia"/>
          <w:b/>
          <w:bCs/>
          <w:sz w:val="24"/>
          <w:szCs w:val="24"/>
        </w:rPr>
      </w:pPr>
    </w:p>
    <w:p w14:paraId="2BB9AF41" w14:textId="77777777" w:rsidR="0047283E" w:rsidRPr="00665EE7" w:rsidRDefault="0047283E" w:rsidP="0047283E">
      <w:pPr>
        <w:spacing w:after="0" w:line="240" w:lineRule="auto"/>
        <w:rPr>
          <w:rFonts w:ascii="Georgia" w:eastAsia="Georgia" w:hAnsi="Georgia" w:cs="Georgia"/>
          <w:sz w:val="24"/>
          <w:szCs w:val="24"/>
        </w:rPr>
      </w:pPr>
      <w:r w:rsidRPr="000B7979">
        <w:rPr>
          <w:rFonts w:ascii="Georgia" w:eastAsia="Georgia" w:hAnsi="Georgia" w:cs="Georgia"/>
          <w:b/>
          <w:sz w:val="24"/>
          <w:szCs w:val="24"/>
        </w:rPr>
        <w:t>Dr</w:t>
      </w:r>
      <w:r>
        <w:rPr>
          <w:rFonts w:ascii="Georgia" w:eastAsia="Georgia" w:hAnsi="Georgia" w:cs="Georgia"/>
          <w:b/>
          <w:sz w:val="24"/>
          <w:szCs w:val="24"/>
        </w:rPr>
        <w:t xml:space="preserve">. Kate Kellum </w:t>
      </w:r>
      <w:r>
        <w:rPr>
          <w:rFonts w:ascii="Georgia" w:eastAsia="Georgia" w:hAnsi="Georgia" w:cs="Georgia"/>
          <w:sz w:val="24"/>
          <w:szCs w:val="24"/>
        </w:rPr>
        <w:t>–Behavior Analysis (</w:t>
      </w:r>
      <w:hyperlink r:id="rId12" w:history="1">
        <w:r w:rsidRPr="00DE321F">
          <w:rPr>
            <w:rStyle w:val="Hyperlink"/>
            <w:rFonts w:ascii="Georgia" w:eastAsia="Georgia" w:hAnsi="Georgia" w:cs="Georgia"/>
            <w:sz w:val="24"/>
            <w:szCs w:val="24"/>
          </w:rPr>
          <w:t>kkellum@olemiss.edu</w:t>
        </w:r>
      </w:hyperlink>
      <w:r>
        <w:rPr>
          <w:rFonts w:ascii="Georgia" w:eastAsia="Georgia" w:hAnsi="Georgia" w:cs="Georgia"/>
          <w:sz w:val="24"/>
          <w:szCs w:val="24"/>
        </w:rPr>
        <w:t>, Falkner 306)</w:t>
      </w:r>
    </w:p>
    <w:p w14:paraId="09BC9C5E" w14:textId="77777777" w:rsidR="00AE2006" w:rsidRPr="00AE2006" w:rsidRDefault="00AE2006" w:rsidP="00AE2006">
      <w:pPr>
        <w:spacing w:after="0" w:line="240" w:lineRule="auto"/>
        <w:ind w:left="720"/>
        <w:rPr>
          <w:rFonts w:ascii="Georgia" w:eastAsia="Georgia" w:hAnsi="Georgia" w:cs="Georgia"/>
          <w:sz w:val="24"/>
          <w:szCs w:val="24"/>
        </w:rPr>
      </w:pPr>
      <w:r w:rsidRPr="00AE2006">
        <w:rPr>
          <w:rFonts w:ascii="Georgia" w:eastAsia="Georgia" w:hAnsi="Georgia" w:cs="Georgia"/>
          <w:sz w:val="24"/>
          <w:szCs w:val="24"/>
          <w:u w:val="single"/>
        </w:rPr>
        <w:t>Research areas:</w:t>
      </w:r>
      <w:r w:rsidRPr="00AE2006">
        <w:rPr>
          <w:rFonts w:ascii="Georgia" w:eastAsia="Georgia" w:hAnsi="Georgia" w:cs="Georgia"/>
          <w:sz w:val="24"/>
          <w:szCs w:val="24"/>
        </w:rPr>
        <w:t xml:space="preserve"> Complex human behavior: choice, self-knowledge, and rule governance, behavior acquisition, behavior analysis, social issues, teaching and evaluation at the university level</w:t>
      </w:r>
    </w:p>
    <w:p w14:paraId="23C774F4" w14:textId="77777777" w:rsidR="00AE2006" w:rsidRPr="00AE2006" w:rsidRDefault="00AE2006" w:rsidP="00AE2006">
      <w:pPr>
        <w:spacing w:after="0" w:line="240" w:lineRule="auto"/>
        <w:ind w:left="720"/>
        <w:rPr>
          <w:rFonts w:ascii="Georgia" w:eastAsia="Georgia" w:hAnsi="Georgia" w:cs="Georgia"/>
          <w:sz w:val="24"/>
          <w:szCs w:val="24"/>
        </w:rPr>
      </w:pPr>
      <w:r w:rsidRPr="00AE2006">
        <w:rPr>
          <w:rFonts w:ascii="Georgia" w:eastAsia="Georgia" w:hAnsi="Georgia" w:cs="Georgia"/>
          <w:sz w:val="24"/>
          <w:szCs w:val="24"/>
          <w:u w:val="single"/>
        </w:rPr>
        <w:t>Expectations:</w:t>
      </w:r>
      <w:r w:rsidRPr="00AE2006">
        <w:rPr>
          <w:rFonts w:ascii="Georgia" w:eastAsia="Georgia" w:hAnsi="Georgia" w:cs="Georgia"/>
          <w:sz w:val="24"/>
          <w:szCs w:val="24"/>
        </w:rPr>
        <w:t xml:space="preserve"> Students in the lab will either work 5-7 lab hours or assist in lecture classes and work 2 lab hours. Attendance in 1 and a half hour weekly lab meetings is required. Lab work includes entering/checking data, running studies, assisting with studies, individual research, conference prep and presentations, and lab assistance.</w:t>
      </w:r>
    </w:p>
    <w:p w14:paraId="59DCA677" w14:textId="35DE6DF6" w:rsidR="00AE2006" w:rsidRPr="001F34FF" w:rsidRDefault="00AE2006" w:rsidP="00AE2006">
      <w:pPr>
        <w:spacing w:after="0" w:line="240" w:lineRule="auto"/>
        <w:ind w:left="720"/>
        <w:rPr>
          <w:rFonts w:ascii="Georgia" w:eastAsia="Georgia" w:hAnsi="Georgia" w:cs="Georgia"/>
          <w:sz w:val="24"/>
          <w:szCs w:val="24"/>
        </w:rPr>
      </w:pPr>
      <w:r w:rsidRPr="00AE2006">
        <w:rPr>
          <w:rFonts w:ascii="Georgia" w:eastAsia="Georgia" w:hAnsi="Georgia" w:cs="Georgia"/>
          <w:sz w:val="24"/>
          <w:szCs w:val="24"/>
          <w:u w:val="single"/>
        </w:rPr>
        <w:t>Potential Labbies</w:t>
      </w:r>
      <w:r w:rsidRPr="00AE2006">
        <w:rPr>
          <w:rFonts w:ascii="Georgia" w:eastAsia="Georgia" w:hAnsi="Georgia" w:cs="Georgia"/>
          <w:sz w:val="24"/>
          <w:szCs w:val="24"/>
        </w:rPr>
        <w:t>: Must have successfully completed a class with Dr. Kellum</w:t>
      </w:r>
    </w:p>
    <w:p w14:paraId="31949234" w14:textId="77777777" w:rsidR="0047283E" w:rsidRDefault="0047283E" w:rsidP="00444AE4">
      <w:pPr>
        <w:spacing w:after="0" w:line="240" w:lineRule="auto"/>
        <w:rPr>
          <w:rFonts w:ascii="Georgia" w:eastAsia="Georgia" w:hAnsi="Georgia" w:cs="Georgia"/>
          <w:b/>
          <w:bCs/>
          <w:sz w:val="24"/>
          <w:szCs w:val="24"/>
        </w:rPr>
      </w:pPr>
    </w:p>
    <w:p w14:paraId="78EE1228" w14:textId="4A0F7945" w:rsidR="00E016AA" w:rsidRDefault="00E016AA" w:rsidP="00444AE4">
      <w:pPr>
        <w:spacing w:after="0" w:line="240" w:lineRule="auto"/>
        <w:rPr>
          <w:rFonts w:ascii="Georgia" w:eastAsia="Georgia" w:hAnsi="Georgia" w:cs="Georgia"/>
          <w:sz w:val="24"/>
          <w:szCs w:val="24"/>
        </w:rPr>
      </w:pPr>
      <w:r>
        <w:rPr>
          <w:rFonts w:ascii="Georgia" w:eastAsia="Georgia" w:hAnsi="Georgia" w:cs="Georgia"/>
          <w:b/>
          <w:bCs/>
          <w:sz w:val="24"/>
          <w:szCs w:val="24"/>
        </w:rPr>
        <w:t xml:space="preserve">Dr. Aaron Lee </w:t>
      </w:r>
      <w:r>
        <w:rPr>
          <w:rFonts w:ascii="Georgia" w:eastAsia="Georgia" w:hAnsi="Georgia" w:cs="Georgia"/>
          <w:sz w:val="24"/>
          <w:szCs w:val="24"/>
        </w:rPr>
        <w:t>– Clinical Psychology (</w:t>
      </w:r>
      <w:hyperlink r:id="rId13" w:history="1">
        <w:r w:rsidRPr="009D4C12">
          <w:rPr>
            <w:rStyle w:val="Hyperlink"/>
            <w:rFonts w:ascii="Georgia" w:eastAsia="Georgia" w:hAnsi="Georgia" w:cs="Georgia"/>
            <w:sz w:val="24"/>
            <w:szCs w:val="24"/>
          </w:rPr>
          <w:t>aalee2@olemiss.edu</w:t>
        </w:r>
      </w:hyperlink>
      <w:r>
        <w:rPr>
          <w:rFonts w:ascii="Georgia" w:eastAsia="Georgia" w:hAnsi="Georgia" w:cs="Georgia"/>
          <w:sz w:val="24"/>
          <w:szCs w:val="24"/>
        </w:rPr>
        <w:t>,Peabody 310C)</w:t>
      </w:r>
    </w:p>
    <w:p w14:paraId="7A1045C4" w14:textId="77777777" w:rsidR="00B03FBE" w:rsidRPr="00B03FBE" w:rsidRDefault="00B03FBE" w:rsidP="00B03FBE">
      <w:pPr>
        <w:spacing w:after="0" w:line="240" w:lineRule="auto"/>
        <w:ind w:left="720"/>
        <w:rPr>
          <w:rFonts w:ascii="Georgia" w:eastAsia="Georgia" w:hAnsi="Georgia" w:cs="Georgia"/>
          <w:sz w:val="24"/>
          <w:szCs w:val="24"/>
        </w:rPr>
      </w:pPr>
      <w:r w:rsidRPr="00B03FBE">
        <w:rPr>
          <w:rFonts w:ascii="Georgia" w:eastAsia="Georgia" w:hAnsi="Georgia" w:cs="Georgia"/>
          <w:sz w:val="24"/>
          <w:szCs w:val="24"/>
        </w:rPr>
        <w:t xml:space="preserve">Dr. Lee’s lab examines psychological and social factors that contribute to poor health behaviors among adults with chronic health conditions – particularly individuals with type 2 diabetes, obesity, hypertension, and persistent respiratory conditions (i.e., asthma and COPD). Lab members are expected to attend lab meetings and provide a minimum of 6 hours of lab related work each week including entering data, reviewing/cleaning data, conducting literature reviews </w:t>
      </w:r>
      <w:r w:rsidRPr="00B03FBE">
        <w:rPr>
          <w:rFonts w:ascii="Georgia" w:eastAsia="Georgia" w:hAnsi="Georgia" w:cs="Georgia"/>
          <w:sz w:val="24"/>
          <w:szCs w:val="24"/>
        </w:rPr>
        <w:lastRenderedPageBreak/>
        <w:t>on related topics, and pursuing independent research projects. Lab members may have the opportunity to develop independent research projects and poster presentations.  Interested students should email Dr. Lee for a lab application.</w:t>
      </w:r>
    </w:p>
    <w:p w14:paraId="4EAC3258" w14:textId="3F14317C" w:rsidR="006016AD" w:rsidRDefault="006016AD" w:rsidP="00444AE4">
      <w:pPr>
        <w:spacing w:after="0" w:line="240" w:lineRule="auto"/>
        <w:rPr>
          <w:rFonts w:ascii="Georgia" w:eastAsia="Georgia" w:hAnsi="Georgia" w:cs="Georgia"/>
          <w:sz w:val="24"/>
          <w:szCs w:val="24"/>
        </w:rPr>
      </w:pPr>
    </w:p>
    <w:p w14:paraId="04BB41E2" w14:textId="77777777" w:rsidR="006016AD" w:rsidRPr="00E016AA" w:rsidRDefault="006016AD" w:rsidP="00444AE4">
      <w:pPr>
        <w:spacing w:after="0" w:line="240" w:lineRule="auto"/>
        <w:rPr>
          <w:rFonts w:ascii="Georgia" w:eastAsia="Georgia" w:hAnsi="Georgia" w:cs="Georgia"/>
          <w:sz w:val="24"/>
          <w:szCs w:val="24"/>
        </w:rPr>
      </w:pPr>
    </w:p>
    <w:p w14:paraId="64F7C659" w14:textId="6BDF8494" w:rsidR="00215EF5" w:rsidRDefault="00FA492F" w:rsidP="00444AE4">
      <w:pPr>
        <w:spacing w:after="0" w:line="240" w:lineRule="auto"/>
        <w:rPr>
          <w:rFonts w:ascii="Georgia" w:eastAsia="Georgia" w:hAnsi="Georgia" w:cs="Georgia"/>
          <w:bCs/>
          <w:sz w:val="24"/>
          <w:szCs w:val="24"/>
        </w:rPr>
      </w:pPr>
      <w:r>
        <w:rPr>
          <w:rFonts w:ascii="Georgia" w:eastAsia="Georgia" w:hAnsi="Georgia" w:cs="Georgia"/>
          <w:b/>
          <w:bCs/>
          <w:sz w:val="24"/>
          <w:szCs w:val="24"/>
        </w:rPr>
        <w:t>Dr. Danielle J. Maack</w:t>
      </w:r>
      <w:r>
        <w:rPr>
          <w:rFonts w:ascii="Georgia" w:eastAsia="Georgia" w:hAnsi="Georgia" w:cs="Georgia"/>
          <w:bCs/>
          <w:sz w:val="24"/>
          <w:szCs w:val="24"/>
        </w:rPr>
        <w:t xml:space="preserve"> – Clinical Psychology (</w:t>
      </w:r>
      <w:hyperlink r:id="rId14" w:history="1">
        <w:r w:rsidRPr="00DE321F">
          <w:rPr>
            <w:rStyle w:val="Hyperlink"/>
            <w:rFonts w:ascii="Georgia" w:eastAsia="Georgia" w:hAnsi="Georgia" w:cs="Georgia"/>
            <w:bCs/>
            <w:sz w:val="24"/>
            <w:szCs w:val="24"/>
          </w:rPr>
          <w:t>djmaack@olemiss.edu</w:t>
        </w:r>
      </w:hyperlink>
      <w:r>
        <w:rPr>
          <w:rFonts w:ascii="Georgia" w:eastAsia="Georgia" w:hAnsi="Georgia" w:cs="Georgia"/>
          <w:bCs/>
          <w:sz w:val="24"/>
          <w:szCs w:val="24"/>
        </w:rPr>
        <w:t>, Peabody 310E)</w:t>
      </w:r>
    </w:p>
    <w:p w14:paraId="5E09A79C" w14:textId="77777777" w:rsidR="00C8692B" w:rsidRPr="00C8692B" w:rsidRDefault="00C8692B" w:rsidP="00C8692B">
      <w:pPr>
        <w:spacing w:after="0" w:line="240" w:lineRule="auto"/>
        <w:ind w:left="720" w:firstLine="720"/>
        <w:rPr>
          <w:rFonts w:ascii="Georgia" w:eastAsia="Georgia" w:hAnsi="Georgia" w:cs="Georgia"/>
          <w:bCs/>
          <w:sz w:val="24"/>
          <w:szCs w:val="24"/>
        </w:rPr>
      </w:pPr>
      <w:r w:rsidRPr="00C8692B">
        <w:rPr>
          <w:rFonts w:ascii="Georgia" w:eastAsia="Georgia" w:hAnsi="Georgia" w:cs="Georgia"/>
          <w:bCs/>
          <w:sz w:val="24"/>
          <w:szCs w:val="24"/>
        </w:rPr>
        <w:t xml:space="preserve">Dr. Maack is the director of the ADEPT lab. The research in the ADEPT lab broadly fits into the following domains: Anxiety, Depression, Emotion, Personality, and Temperament. More specifically, current research interests are in the domains of emetophobia (fear of vomiting), and disgust sensitivity (with a particular focus on moral disgust). </w:t>
      </w:r>
    </w:p>
    <w:p w14:paraId="336FFDF0" w14:textId="77777777" w:rsidR="00C8692B" w:rsidRPr="00C8692B" w:rsidRDefault="00C8692B" w:rsidP="00C8692B">
      <w:pPr>
        <w:spacing w:after="0" w:line="240" w:lineRule="auto"/>
        <w:ind w:left="720" w:firstLine="720"/>
        <w:rPr>
          <w:rFonts w:ascii="Georgia" w:eastAsia="Georgia" w:hAnsi="Georgia" w:cs="Georgia"/>
          <w:bCs/>
          <w:sz w:val="24"/>
          <w:szCs w:val="24"/>
        </w:rPr>
      </w:pPr>
      <w:r w:rsidRPr="00C8692B">
        <w:rPr>
          <w:rFonts w:ascii="Georgia" w:eastAsia="Georgia" w:hAnsi="Georgia" w:cs="Georgia"/>
          <w:bCs/>
          <w:sz w:val="24"/>
          <w:szCs w:val="24"/>
        </w:rPr>
        <w:t xml:space="preserve">Students working in the ADEPT lab are strongly encouraged to attend lab meetings and are expected to commit at least 4hours per week for at least a semester (a two semester commitment is preferred). Students taking a 405 or a 420 course work closely with all members of the ADEPT Lab (including faculty, graduate students, and other research assistants). Duties vary but can include assisting with subject recruitment; helping with laboratory studies; conducing semi-structured clinical interviews; coding, entering, and analyzing data; and disseminating results at professional meetings and in scientific publications. Interested prospective student with GPAs of at least 3.5 may contact Dr. Maack for and/or check out the lab website www.theadeptlab.com for further information and a lab application. </w:t>
      </w:r>
    </w:p>
    <w:p w14:paraId="10814330" w14:textId="77777777" w:rsidR="00215EF5" w:rsidRDefault="00215EF5" w:rsidP="00444AE4">
      <w:pPr>
        <w:spacing w:after="0" w:line="240" w:lineRule="auto"/>
        <w:rPr>
          <w:rFonts w:ascii="Georgia" w:eastAsia="Georgia" w:hAnsi="Georgia" w:cs="Georgia"/>
          <w:b/>
          <w:bCs/>
          <w:sz w:val="24"/>
          <w:szCs w:val="24"/>
        </w:rPr>
      </w:pPr>
    </w:p>
    <w:p w14:paraId="69939C50" w14:textId="5F4B6E9E" w:rsidR="00F52C0F" w:rsidRPr="00F35C44" w:rsidRDefault="00F52C0F" w:rsidP="00F35C44">
      <w:pPr>
        <w:spacing w:after="0" w:line="240" w:lineRule="auto"/>
        <w:rPr>
          <w:rFonts w:ascii="Georgia" w:eastAsia="Georgia" w:hAnsi="Georgia" w:cs="Georgia"/>
          <w:b/>
          <w:bCs/>
          <w:sz w:val="24"/>
          <w:szCs w:val="24"/>
        </w:rPr>
      </w:pPr>
      <w:r>
        <w:rPr>
          <w:rFonts w:ascii="Georgia" w:eastAsia="Georgia" w:hAnsi="Georgia" w:cs="Georgia"/>
          <w:b/>
          <w:bCs/>
          <w:sz w:val="24"/>
          <w:szCs w:val="24"/>
        </w:rPr>
        <w:t xml:space="preserve">Dr. Stephanie Miller </w:t>
      </w:r>
      <w:r>
        <w:rPr>
          <w:rFonts w:ascii="Georgia" w:eastAsia="Georgia" w:hAnsi="Georgia" w:cs="Georgia"/>
          <w:bCs/>
          <w:sz w:val="24"/>
          <w:szCs w:val="24"/>
        </w:rPr>
        <w:t>– Developmental Psychology (</w:t>
      </w:r>
      <w:hyperlink r:id="rId15" w:history="1">
        <w:r w:rsidR="00F35C44" w:rsidRPr="00DE321F">
          <w:rPr>
            <w:rStyle w:val="Hyperlink"/>
            <w:rFonts w:ascii="Georgia" w:eastAsia="Georgia" w:hAnsi="Georgia" w:cs="Georgia"/>
            <w:bCs/>
            <w:sz w:val="24"/>
            <w:szCs w:val="24"/>
          </w:rPr>
          <w:t>semille5@olemiss.edu</w:t>
        </w:r>
      </w:hyperlink>
      <w:r w:rsidR="00F35C44">
        <w:rPr>
          <w:rFonts w:ascii="Georgia" w:eastAsia="Georgia" w:hAnsi="Georgia" w:cs="Georgia"/>
          <w:bCs/>
          <w:sz w:val="24"/>
          <w:szCs w:val="24"/>
        </w:rPr>
        <w:t>, Peabody Room 31</w:t>
      </w:r>
      <w:r w:rsidR="00E016AA">
        <w:rPr>
          <w:rFonts w:ascii="Georgia" w:eastAsia="Georgia" w:hAnsi="Georgia" w:cs="Georgia"/>
          <w:bCs/>
          <w:sz w:val="24"/>
          <w:szCs w:val="24"/>
        </w:rPr>
        <w:t>1</w:t>
      </w:r>
      <w:r w:rsidR="00F35C44">
        <w:rPr>
          <w:rFonts w:ascii="Georgia" w:eastAsia="Georgia" w:hAnsi="Georgia" w:cs="Georgia"/>
          <w:bCs/>
          <w:sz w:val="24"/>
          <w:szCs w:val="24"/>
        </w:rPr>
        <w:t>C)</w:t>
      </w:r>
    </w:p>
    <w:p w14:paraId="2BD9E972" w14:textId="3BC7B733" w:rsidR="00F35C44" w:rsidRDefault="00F35C44" w:rsidP="00F35C44">
      <w:pPr>
        <w:pStyle w:val="NormalWeb"/>
        <w:spacing w:before="0" w:beforeAutospacing="0" w:after="0" w:afterAutospacing="0"/>
        <w:ind w:left="720" w:firstLine="720"/>
        <w:rPr>
          <w:rFonts w:ascii="Georgia" w:eastAsia="Georgia" w:hAnsi="Georgia" w:cs="Georgia"/>
          <w:bCs/>
          <w:sz w:val="24"/>
          <w:szCs w:val="24"/>
          <w:lang w:eastAsia="zh-CN"/>
        </w:rPr>
      </w:pPr>
      <w:r w:rsidRPr="00F35C44">
        <w:rPr>
          <w:rFonts w:ascii="Georgia" w:eastAsia="Georgia" w:hAnsi="Georgia" w:cs="Georgia"/>
          <w:bCs/>
          <w:sz w:val="24"/>
          <w:szCs w:val="24"/>
          <w:lang w:eastAsia="zh-CN"/>
        </w:rPr>
        <w:t>The Cognition Underlying Behavior (CUB) Lab is a developmental research lab in the Department of Psychology at The University of Mississippi.</w:t>
      </w:r>
      <w:r>
        <w:rPr>
          <w:rFonts w:ascii="Georgia" w:eastAsia="Georgia" w:hAnsi="Georgia" w:cs="Georgia"/>
          <w:bCs/>
          <w:sz w:val="24"/>
          <w:szCs w:val="24"/>
          <w:lang w:eastAsia="zh-CN"/>
        </w:rPr>
        <w:t xml:space="preserve"> </w:t>
      </w:r>
      <w:r w:rsidRPr="00F35C44">
        <w:rPr>
          <w:rFonts w:ascii="Georgia" w:eastAsia="Georgia" w:hAnsi="Georgia" w:cs="Georgia"/>
          <w:bCs/>
          <w:sz w:val="24"/>
          <w:szCs w:val="24"/>
          <w:lang w:eastAsia="zh-CN"/>
        </w:rPr>
        <w:t>We study social and cognitive development across the lifespan, with an emphasis on infancy and early childhood. We are interested in how children come to control their thought and behavior and what supports this development. In addition, we study how this control relates to other social and cognitive processes, like social understanding and memory.</w:t>
      </w:r>
    </w:p>
    <w:p w14:paraId="77CBE3DC" w14:textId="568CE8F5" w:rsidR="00F35C44" w:rsidRPr="00F35C44" w:rsidRDefault="00F35C44" w:rsidP="00F35C44">
      <w:pPr>
        <w:pStyle w:val="NormalWeb"/>
        <w:spacing w:before="0" w:beforeAutospacing="0" w:after="0" w:afterAutospacing="0"/>
        <w:ind w:left="720" w:firstLine="720"/>
        <w:rPr>
          <w:rFonts w:ascii="Georgia" w:eastAsia="Georgia" w:hAnsi="Georgia" w:cs="Georgia"/>
          <w:bCs/>
          <w:sz w:val="24"/>
          <w:szCs w:val="24"/>
          <w:lang w:eastAsia="zh-CN"/>
        </w:rPr>
      </w:pPr>
      <w:r>
        <w:rPr>
          <w:rFonts w:ascii="Georgia" w:eastAsia="Georgia" w:hAnsi="Georgia" w:cs="Georgia"/>
          <w:bCs/>
          <w:sz w:val="24"/>
          <w:szCs w:val="24"/>
          <w:lang w:eastAsia="zh-CN"/>
        </w:rPr>
        <w:t xml:space="preserve">Learn more about the CUB lab and find the application at </w:t>
      </w:r>
      <w:hyperlink r:id="rId16" w:history="1">
        <w:r w:rsidRPr="00DE321F">
          <w:rPr>
            <w:rStyle w:val="Hyperlink"/>
            <w:rFonts w:ascii="Georgia" w:eastAsia="Georgia" w:hAnsi="Georgia" w:cs="Georgia"/>
            <w:bCs/>
            <w:sz w:val="24"/>
            <w:szCs w:val="24"/>
            <w:lang w:eastAsia="zh-CN"/>
          </w:rPr>
          <w:t>www.cublab.olemiss.edu</w:t>
        </w:r>
      </w:hyperlink>
      <w:r>
        <w:rPr>
          <w:rFonts w:ascii="Georgia" w:eastAsia="Georgia" w:hAnsi="Georgia" w:cs="Georgia"/>
          <w:bCs/>
          <w:sz w:val="24"/>
          <w:szCs w:val="24"/>
          <w:lang w:eastAsia="zh-CN"/>
        </w:rPr>
        <w:t xml:space="preserve"> .</w:t>
      </w:r>
    </w:p>
    <w:p w14:paraId="639EB0BC" w14:textId="77777777" w:rsidR="00F35C44" w:rsidRDefault="00F35C44" w:rsidP="00444AE4">
      <w:pPr>
        <w:spacing w:after="0" w:line="240" w:lineRule="auto"/>
        <w:rPr>
          <w:rFonts w:ascii="Georgia" w:eastAsia="Georgia" w:hAnsi="Georgia" w:cs="Georgia"/>
          <w:b/>
          <w:bCs/>
          <w:sz w:val="24"/>
          <w:szCs w:val="24"/>
        </w:rPr>
      </w:pPr>
    </w:p>
    <w:p w14:paraId="6DB4383F" w14:textId="0D54D0AC" w:rsidR="523FC9AF" w:rsidRDefault="643121A5" w:rsidP="00444AE4">
      <w:pPr>
        <w:spacing w:after="0" w:line="240" w:lineRule="auto"/>
      </w:pPr>
      <w:r w:rsidRPr="643121A5">
        <w:rPr>
          <w:rFonts w:ascii="Georgia" w:eastAsia="Georgia" w:hAnsi="Georgia" w:cs="Georgia"/>
          <w:b/>
          <w:bCs/>
          <w:sz w:val="24"/>
          <w:szCs w:val="24"/>
        </w:rPr>
        <w:t>Dr. Marilyn Mendolia</w:t>
      </w:r>
      <w:r w:rsidRPr="643121A5">
        <w:rPr>
          <w:rFonts w:ascii="Georgia" w:eastAsia="Georgia" w:hAnsi="Georgia" w:cs="Georgia"/>
          <w:sz w:val="24"/>
          <w:szCs w:val="24"/>
        </w:rPr>
        <w:t xml:space="preserve"> - Social Psychology (</w:t>
      </w:r>
      <w:hyperlink r:id="rId17">
        <w:r w:rsidRPr="643121A5">
          <w:rPr>
            <w:rStyle w:val="Hyperlink"/>
            <w:rFonts w:ascii="Georgia" w:eastAsia="Georgia" w:hAnsi="Georgia" w:cs="Georgia"/>
            <w:sz w:val="24"/>
            <w:szCs w:val="24"/>
          </w:rPr>
          <w:t>pymm@olemiss.edu</w:t>
        </w:r>
      </w:hyperlink>
      <w:r w:rsidRPr="643121A5">
        <w:rPr>
          <w:rFonts w:ascii="Georgia" w:eastAsia="Georgia" w:hAnsi="Georgia" w:cs="Georgia"/>
          <w:sz w:val="24"/>
          <w:szCs w:val="24"/>
        </w:rPr>
        <w:t>, Peabody Room 302A)</w:t>
      </w:r>
    </w:p>
    <w:p w14:paraId="05F57DCB" w14:textId="77777777" w:rsidR="00EC4F6E" w:rsidRPr="00EC4F6E" w:rsidRDefault="00EC4F6E" w:rsidP="005816C2">
      <w:pPr>
        <w:spacing w:line="240" w:lineRule="auto"/>
        <w:ind w:left="720"/>
        <w:rPr>
          <w:rFonts w:ascii="Georgia" w:eastAsia="Georgia" w:hAnsi="Georgia" w:cs="Georgia"/>
          <w:sz w:val="24"/>
          <w:szCs w:val="24"/>
        </w:rPr>
      </w:pPr>
      <w:r w:rsidRPr="00EC4F6E">
        <w:rPr>
          <w:rFonts w:ascii="Georgia" w:eastAsia="Georgia" w:hAnsi="Georgia" w:cs="Georgia"/>
          <w:sz w:val="24"/>
          <w:szCs w:val="24"/>
        </w:rPr>
        <w:t xml:space="preserve">Dr. Mendolia accepts 5–7 students each fall and spring semester to work on special research projects. Each student works approximately 9 hours per week in the laboratory. Dr. Mendolia’s research is in the area of emotion, specifically facial and verbal expression of emotion and the influence of personality and situational factors on self-regulation of emotion. Students attend weekly laboratory meetings and contribute to a specific research project. Laboratory responsibilities may include coding participants’ videotaped facial activity for the presence of emotional facial expressions, conducting group and/or individual experimental sessions, developing and/or editing facial expressions for stimulus </w:t>
      </w:r>
      <w:r w:rsidRPr="00EC4F6E">
        <w:rPr>
          <w:rFonts w:ascii="Georgia" w:eastAsia="Georgia" w:hAnsi="Georgia" w:cs="Georgia"/>
          <w:sz w:val="24"/>
          <w:szCs w:val="24"/>
        </w:rPr>
        <w:lastRenderedPageBreak/>
        <w:t xml:space="preserve">presentation, data entry, minor statistical analyses, and discussion of various research articles. </w:t>
      </w:r>
    </w:p>
    <w:p w14:paraId="53E29DB4" w14:textId="77777777" w:rsidR="00444AE4" w:rsidRDefault="00444AE4" w:rsidP="00444AE4">
      <w:pPr>
        <w:spacing w:after="0" w:line="240" w:lineRule="auto"/>
        <w:rPr>
          <w:rFonts w:ascii="Georgia" w:eastAsia="Georgia" w:hAnsi="Georgia" w:cs="Georgia"/>
          <w:b/>
          <w:bCs/>
          <w:sz w:val="24"/>
          <w:szCs w:val="24"/>
        </w:rPr>
      </w:pPr>
    </w:p>
    <w:p w14:paraId="5EAFAAD0" w14:textId="6F2D9D5A" w:rsidR="39FAB1F9" w:rsidRDefault="6F2D9D5A" w:rsidP="00444AE4">
      <w:pPr>
        <w:spacing w:after="0" w:line="240" w:lineRule="auto"/>
      </w:pPr>
      <w:r w:rsidRPr="6F2D9D5A">
        <w:rPr>
          <w:rFonts w:ascii="Georgia" w:eastAsia="Georgia" w:hAnsi="Georgia" w:cs="Georgia"/>
          <w:b/>
          <w:bCs/>
          <w:sz w:val="24"/>
          <w:szCs w:val="24"/>
        </w:rPr>
        <w:t>Dr. Nick Prins</w:t>
      </w:r>
      <w:r w:rsidRPr="6F2D9D5A">
        <w:rPr>
          <w:rFonts w:ascii="Georgia" w:eastAsia="Georgia" w:hAnsi="Georgia" w:cs="Georgia"/>
          <w:sz w:val="24"/>
          <w:szCs w:val="24"/>
        </w:rPr>
        <w:t xml:space="preserve"> - Cognitive Psychology (</w:t>
      </w:r>
      <w:hyperlink r:id="rId18">
        <w:r w:rsidRPr="6F2D9D5A">
          <w:rPr>
            <w:rStyle w:val="Hyperlink"/>
            <w:rFonts w:ascii="Georgia" w:eastAsia="Georgia" w:hAnsi="Georgia" w:cs="Georgia"/>
            <w:sz w:val="24"/>
            <w:szCs w:val="24"/>
          </w:rPr>
          <w:t>nprins@olemiss.edu</w:t>
        </w:r>
      </w:hyperlink>
      <w:r w:rsidRPr="6F2D9D5A">
        <w:rPr>
          <w:rFonts w:ascii="Georgia" w:eastAsia="Georgia" w:hAnsi="Georgia" w:cs="Georgia"/>
          <w:sz w:val="24"/>
          <w:szCs w:val="24"/>
        </w:rPr>
        <w:t>, Peabody Room 301A)</w:t>
      </w:r>
    </w:p>
    <w:p w14:paraId="3632B9E1" w14:textId="76D1E3DB" w:rsidR="00444AE4" w:rsidRPr="00F35C44" w:rsidRDefault="1CC6C79E" w:rsidP="00F35C44">
      <w:pPr>
        <w:spacing w:after="0" w:line="240" w:lineRule="auto"/>
        <w:ind w:left="720"/>
      </w:pPr>
      <w:r w:rsidRPr="1CC6C79E">
        <w:rPr>
          <w:rFonts w:ascii="Georgia" w:eastAsia="Georgia" w:hAnsi="Georgia" w:cs="Georgia"/>
          <w:sz w:val="24"/>
          <w:szCs w:val="24"/>
        </w:rPr>
        <w:t>Dr. Prins studies visual perception. Most of your time in Psy 405 will be spent acting as a participant in research on low-level visual processes. Testing is self-paced and typically not very demanding. Scheduling hours (about 4 hours per week) is very flexible as you will learn how to get the experiment up and running yourself after which you can test without supervision. During meetings, the background, purpose, and results of the research will be discussed. Requirements are that you are reliable (i.e. show up for the times you have signed up for) and take the testing seriously.</w:t>
      </w:r>
    </w:p>
    <w:p w14:paraId="5311B378" w14:textId="77777777" w:rsidR="00444AE4" w:rsidRDefault="00444AE4" w:rsidP="00444AE4">
      <w:pPr>
        <w:spacing w:after="0" w:line="240" w:lineRule="auto"/>
        <w:rPr>
          <w:rFonts w:ascii="Georgia" w:eastAsia="Georgia" w:hAnsi="Georgia" w:cs="Georgia"/>
          <w:b/>
          <w:bCs/>
          <w:sz w:val="24"/>
          <w:szCs w:val="24"/>
        </w:rPr>
      </w:pPr>
    </w:p>
    <w:p w14:paraId="3E9B4F68" w14:textId="2E118594" w:rsidR="1CC6C79E" w:rsidRDefault="2E118594" w:rsidP="00444AE4">
      <w:pPr>
        <w:spacing w:after="0" w:line="240" w:lineRule="auto"/>
      </w:pPr>
      <w:r w:rsidRPr="2E118594">
        <w:rPr>
          <w:rFonts w:ascii="Georgia" w:eastAsia="Georgia" w:hAnsi="Georgia" w:cs="Georgia"/>
          <w:b/>
          <w:bCs/>
          <w:sz w:val="24"/>
          <w:szCs w:val="24"/>
        </w:rPr>
        <w:t>Dr. Matt Reysen</w:t>
      </w:r>
      <w:r w:rsidRPr="2E118594">
        <w:rPr>
          <w:rFonts w:ascii="Georgia" w:eastAsia="Georgia" w:hAnsi="Georgia" w:cs="Georgia"/>
          <w:sz w:val="24"/>
          <w:szCs w:val="24"/>
        </w:rPr>
        <w:t xml:space="preserve"> - Cognitive Psychology (</w:t>
      </w:r>
      <w:hyperlink r:id="rId19">
        <w:r w:rsidRPr="2E118594">
          <w:rPr>
            <w:rStyle w:val="Hyperlink"/>
            <w:rFonts w:ascii="Georgia" w:eastAsia="Georgia" w:hAnsi="Georgia" w:cs="Georgia"/>
            <w:sz w:val="24"/>
            <w:szCs w:val="24"/>
          </w:rPr>
          <w:t>reysen@olemiss.edu</w:t>
        </w:r>
      </w:hyperlink>
      <w:r w:rsidRPr="2E118594">
        <w:rPr>
          <w:rFonts w:ascii="Georgia" w:eastAsia="Georgia" w:hAnsi="Georgia" w:cs="Georgia"/>
          <w:sz w:val="24"/>
          <w:szCs w:val="24"/>
        </w:rPr>
        <w:t>, Peabody Room 301C)</w:t>
      </w:r>
    </w:p>
    <w:p w14:paraId="3D0D8324" w14:textId="32FE65E2" w:rsidR="2E118594" w:rsidRDefault="1337147C" w:rsidP="00215EF5">
      <w:pPr>
        <w:spacing w:after="0" w:line="240" w:lineRule="auto"/>
        <w:ind w:left="720"/>
      </w:pPr>
      <w:r w:rsidRPr="1337147C">
        <w:rPr>
          <w:rFonts w:ascii="Georgia" w:eastAsia="Georgia" w:hAnsi="Georgia" w:cs="Georgia"/>
          <w:sz w:val="24"/>
          <w:szCs w:val="24"/>
        </w:rPr>
        <w:t>Students interested in working on research projects involving false memory, social influences on memory performance, and other basic memory phenomena are invited to inquire about the availabil</w:t>
      </w:r>
      <w:r w:rsidR="00215EF5">
        <w:rPr>
          <w:rFonts w:ascii="Georgia" w:eastAsia="Georgia" w:hAnsi="Georgia" w:cs="Georgia"/>
          <w:sz w:val="24"/>
          <w:szCs w:val="24"/>
        </w:rPr>
        <w:t>ity of opportunities to work on</w:t>
      </w:r>
      <w:r w:rsidRPr="1337147C">
        <w:rPr>
          <w:rFonts w:ascii="Georgia" w:eastAsia="Georgia" w:hAnsi="Georgia" w:cs="Georgia"/>
          <w:sz w:val="24"/>
          <w:szCs w:val="24"/>
        </w:rPr>
        <w:t xml:space="preserve"> </w:t>
      </w:r>
      <w:r w:rsidR="00215EF5">
        <w:rPr>
          <w:rFonts w:ascii="Georgia" w:eastAsia="Georgia" w:hAnsi="Georgia" w:cs="Georgia"/>
          <w:sz w:val="24"/>
          <w:szCs w:val="24"/>
        </w:rPr>
        <w:t>t</w:t>
      </w:r>
      <w:r w:rsidRPr="1337147C">
        <w:rPr>
          <w:rFonts w:ascii="Georgia" w:eastAsia="Georgia" w:hAnsi="Georgia" w:cs="Georgia"/>
          <w:sz w:val="24"/>
          <w:szCs w:val="24"/>
        </w:rPr>
        <w:t xml:space="preserve">hese and other related projects. </w:t>
      </w:r>
    </w:p>
    <w:p w14:paraId="691EEE6A" w14:textId="77777777" w:rsidR="00444AE4" w:rsidRDefault="00444AE4" w:rsidP="00444AE4">
      <w:pPr>
        <w:spacing w:after="0" w:line="240" w:lineRule="auto"/>
        <w:rPr>
          <w:rFonts w:ascii="Georgia" w:eastAsia="Georgia" w:hAnsi="Georgia" w:cs="Georgia"/>
          <w:b/>
          <w:bCs/>
          <w:sz w:val="24"/>
          <w:szCs w:val="24"/>
        </w:rPr>
      </w:pPr>
    </w:p>
    <w:p w14:paraId="772FBDB7" w14:textId="0FCD9018" w:rsidR="1337147C" w:rsidRDefault="0FCD9018" w:rsidP="00444AE4">
      <w:pPr>
        <w:spacing w:after="0" w:line="240" w:lineRule="auto"/>
      </w:pPr>
      <w:r w:rsidRPr="0FCD9018">
        <w:rPr>
          <w:rFonts w:ascii="Georgia" w:eastAsia="Georgia" w:hAnsi="Georgia" w:cs="Georgia"/>
          <w:b/>
          <w:bCs/>
          <w:sz w:val="24"/>
          <w:szCs w:val="24"/>
        </w:rPr>
        <w:t>Dr. Karen Sabol</w:t>
      </w:r>
      <w:r w:rsidRPr="0FCD9018">
        <w:rPr>
          <w:rFonts w:ascii="Georgia" w:eastAsia="Georgia" w:hAnsi="Georgia" w:cs="Georgia"/>
          <w:b/>
          <w:bCs/>
          <w:i/>
          <w:iCs/>
          <w:sz w:val="24"/>
          <w:szCs w:val="24"/>
        </w:rPr>
        <w:t xml:space="preserve"> - </w:t>
      </w:r>
      <w:r w:rsidRPr="0FCD9018">
        <w:rPr>
          <w:rFonts w:ascii="Georgia" w:eastAsia="Georgia" w:hAnsi="Georgia" w:cs="Georgia"/>
          <w:sz w:val="24"/>
          <w:szCs w:val="24"/>
        </w:rPr>
        <w:t>Behavioral Neuroscience (</w:t>
      </w:r>
      <w:hyperlink r:id="rId20">
        <w:r w:rsidRPr="0FCD9018">
          <w:rPr>
            <w:rStyle w:val="Hyperlink"/>
            <w:rFonts w:ascii="Georgia" w:eastAsia="Georgia" w:hAnsi="Georgia" w:cs="Georgia"/>
            <w:sz w:val="24"/>
            <w:szCs w:val="24"/>
          </w:rPr>
          <w:t>ksabol@olemiss.edu</w:t>
        </w:r>
      </w:hyperlink>
      <w:r w:rsidRPr="0FCD9018">
        <w:rPr>
          <w:rFonts w:ascii="Georgia" w:eastAsia="Georgia" w:hAnsi="Georgia" w:cs="Georgia"/>
          <w:sz w:val="24"/>
          <w:szCs w:val="24"/>
        </w:rPr>
        <w:t>, Peabody Room 301B)</w:t>
      </w:r>
    </w:p>
    <w:p w14:paraId="0676D72B" w14:textId="028DE0DE" w:rsidR="0FCD9018" w:rsidRDefault="028DE0DE" w:rsidP="00215EF5">
      <w:pPr>
        <w:spacing w:after="0" w:line="240" w:lineRule="auto"/>
        <w:ind w:left="720" w:firstLine="720"/>
      </w:pPr>
      <w:r w:rsidRPr="028DE0DE">
        <w:rPr>
          <w:rFonts w:ascii="Georgia" w:eastAsia="Georgia" w:hAnsi="Georgia" w:cs="Georgia"/>
          <w:sz w:val="24"/>
          <w:szCs w:val="24"/>
        </w:rPr>
        <w:t>Student participation in Psy 405 and Psy 420 involves coming to the laboratory 6 - 8 hours per week to test rats in one of the ongoing experiments. Scheduling each semester depends on the needs of the experiment and the students' individual schedules. Students learn how to handle rats, conduct the experimental procedure, read scientific articles relevant to the experiment, and analyze and interpret data. Students are asked to attend weekly lab meetings at which the status of different research projects is discussed. Students are asked to present a scientific article to the research group at one of the lab meetings. A term paper is required for Psy 420.</w:t>
      </w:r>
    </w:p>
    <w:p w14:paraId="52336907" w14:textId="12213A07" w:rsidR="028DE0DE" w:rsidRDefault="12213A07" w:rsidP="00215EF5">
      <w:pPr>
        <w:spacing w:after="0" w:line="240" w:lineRule="auto"/>
        <w:ind w:left="720" w:firstLine="720"/>
      </w:pPr>
      <w:r w:rsidRPr="12213A07">
        <w:rPr>
          <w:rFonts w:ascii="Georgia" w:eastAsia="Georgia" w:hAnsi="Georgia" w:cs="Georgia"/>
          <w:sz w:val="24"/>
          <w:szCs w:val="24"/>
        </w:rPr>
        <w:t>Research in Dr. Sabol's laboratory focuses on the effects of the abused drug methamphetamine in the rat. She is interested in knowing whether rats treated with methamphetamine as young adults will have difficulty with attention, learning, and memory when they reach middle or old age. A second area of focus is the development of tolerance to methamphetamine's effects on learned tasks (reaction time) and body temperature.</w:t>
      </w:r>
    </w:p>
    <w:p w14:paraId="3FFE5226" w14:textId="1C5781A6" w:rsidR="00363D97" w:rsidRPr="001B1C30" w:rsidRDefault="60172B98" w:rsidP="00215EF5">
      <w:pPr>
        <w:spacing w:after="0" w:line="240" w:lineRule="auto"/>
        <w:ind w:left="720" w:firstLine="720"/>
      </w:pPr>
      <w:r w:rsidRPr="60172B98">
        <w:rPr>
          <w:rFonts w:ascii="Georgia" w:eastAsia="Georgia" w:hAnsi="Georgia" w:cs="Georgia"/>
          <w:sz w:val="24"/>
          <w:szCs w:val="24"/>
        </w:rPr>
        <w:t>Prerequisites: Permission of the instructor, and A or a B in Psy 322 (Drugs and Behavior) or Psy 390 (Behavioral Neuroscience Lab) or Psy 319 (Brain Science and Behavior).</w:t>
      </w:r>
    </w:p>
    <w:p w14:paraId="62AD40F5" w14:textId="77777777" w:rsidR="00444AE4" w:rsidRDefault="00444AE4" w:rsidP="00444AE4">
      <w:pPr>
        <w:spacing w:after="0" w:line="240" w:lineRule="auto"/>
        <w:rPr>
          <w:rFonts w:ascii="Georgia" w:eastAsia="Georgia" w:hAnsi="Georgia" w:cs="Georgia"/>
          <w:b/>
          <w:sz w:val="24"/>
          <w:szCs w:val="24"/>
        </w:rPr>
      </w:pPr>
    </w:p>
    <w:p w14:paraId="05D89466" w14:textId="287B991C" w:rsidR="0099325B" w:rsidRPr="006016AD" w:rsidRDefault="0099325B" w:rsidP="0099325B">
      <w:pPr>
        <w:widowControl w:val="0"/>
        <w:autoSpaceDE w:val="0"/>
        <w:autoSpaceDN w:val="0"/>
        <w:adjustRightInd w:val="0"/>
        <w:spacing w:after="0" w:line="240" w:lineRule="auto"/>
        <w:rPr>
          <w:rFonts w:ascii="Georgia" w:hAnsi="Georgia" w:cs="Calibri"/>
          <w:sz w:val="24"/>
          <w:szCs w:val="24"/>
        </w:rPr>
      </w:pPr>
      <w:r w:rsidRPr="006016AD">
        <w:rPr>
          <w:rFonts w:ascii="Georgia" w:hAnsi="Georgia" w:cs="Arial"/>
          <w:b/>
          <w:bCs/>
          <w:sz w:val="24"/>
          <w:szCs w:val="24"/>
        </w:rPr>
        <w:t xml:space="preserve">Dr. Stefan E. Schulenberg - </w:t>
      </w:r>
      <w:r w:rsidRPr="006016AD">
        <w:rPr>
          <w:rFonts w:ascii="Georgia" w:hAnsi="Georgia" w:cs="Arial"/>
          <w:bCs/>
          <w:sz w:val="24"/>
          <w:szCs w:val="24"/>
        </w:rPr>
        <w:t>Clinical Psychology;</w:t>
      </w:r>
      <w:r w:rsidRPr="006016AD">
        <w:rPr>
          <w:rFonts w:ascii="Georgia" w:hAnsi="Georgia" w:cs="Calibri"/>
          <w:sz w:val="24"/>
          <w:szCs w:val="24"/>
        </w:rPr>
        <w:t xml:space="preserve"> </w:t>
      </w:r>
      <w:r w:rsidRPr="006016AD">
        <w:rPr>
          <w:rFonts w:ascii="Georgia" w:hAnsi="Georgia" w:cs="Arial"/>
          <w:bCs/>
          <w:sz w:val="24"/>
          <w:szCs w:val="24"/>
        </w:rPr>
        <w:t>University of Mississippi Clinical-Disaster Research Center (UM-CDRC) (</w:t>
      </w:r>
      <w:hyperlink r:id="rId21" w:history="1">
        <w:r w:rsidRPr="006016AD">
          <w:rPr>
            <w:rFonts w:ascii="Georgia" w:hAnsi="Georgia" w:cs="Arial"/>
            <w:bCs/>
            <w:color w:val="0B4CB4"/>
            <w:sz w:val="24"/>
            <w:szCs w:val="24"/>
            <w:u w:val="single" w:color="0B4CB4"/>
          </w:rPr>
          <w:t>sschulen@olemiss.edu</w:t>
        </w:r>
      </w:hyperlink>
      <w:r w:rsidRPr="006016AD">
        <w:rPr>
          <w:rFonts w:ascii="Georgia" w:hAnsi="Georgia" w:cs="Arial"/>
          <w:sz w:val="24"/>
          <w:szCs w:val="24"/>
        </w:rPr>
        <w:t>, Kinard 203)</w:t>
      </w:r>
    </w:p>
    <w:p w14:paraId="774C4A24" w14:textId="77777777" w:rsidR="006016AD" w:rsidRPr="006016AD" w:rsidRDefault="006016AD" w:rsidP="006016AD">
      <w:pPr>
        <w:overflowPunct w:val="0"/>
        <w:autoSpaceDE w:val="0"/>
        <w:autoSpaceDN w:val="0"/>
        <w:adjustRightInd w:val="0"/>
        <w:spacing w:after="0" w:line="240" w:lineRule="auto"/>
        <w:ind w:left="720"/>
        <w:textAlignment w:val="baseline"/>
        <w:outlineLvl w:val="0"/>
        <w:rPr>
          <w:rFonts w:ascii="Georgia" w:eastAsia="Times New Roman" w:hAnsi="Georgia" w:cs="Arial"/>
          <w:b/>
          <w:sz w:val="24"/>
          <w:szCs w:val="24"/>
          <w:u w:val="single"/>
          <w:lang w:eastAsia="en-US"/>
        </w:rPr>
      </w:pPr>
      <w:r w:rsidRPr="006016AD">
        <w:rPr>
          <w:rFonts w:ascii="Georgia" w:eastAsia="Times New Roman" w:hAnsi="Georgia" w:cs="Arial"/>
          <w:b/>
          <w:sz w:val="24"/>
          <w:szCs w:val="24"/>
          <w:u w:val="single"/>
          <w:lang w:eastAsia="en-US"/>
        </w:rPr>
        <w:t>Research Program</w:t>
      </w:r>
    </w:p>
    <w:p w14:paraId="44C54987" w14:textId="77777777" w:rsidR="006016AD" w:rsidRPr="006016AD" w:rsidRDefault="006016AD" w:rsidP="006016AD">
      <w:pPr>
        <w:overflowPunct w:val="0"/>
        <w:autoSpaceDE w:val="0"/>
        <w:autoSpaceDN w:val="0"/>
        <w:adjustRightInd w:val="0"/>
        <w:spacing w:after="0" w:line="240" w:lineRule="auto"/>
        <w:ind w:left="2160" w:hanging="1440"/>
        <w:textAlignment w:val="baseline"/>
        <w:rPr>
          <w:rFonts w:ascii="Georgia" w:eastAsia="Times New Roman" w:hAnsi="Georgia" w:cs="Arial"/>
          <w:sz w:val="24"/>
          <w:szCs w:val="24"/>
          <w:lang w:eastAsia="en-US"/>
        </w:rPr>
      </w:pPr>
      <w:r w:rsidRPr="006016AD">
        <w:rPr>
          <w:rFonts w:ascii="Georgia" w:eastAsia="Times New Roman" w:hAnsi="Georgia" w:cs="Arial"/>
          <w:sz w:val="24"/>
          <w:szCs w:val="24"/>
          <w:lang w:eastAsia="en-US"/>
        </w:rPr>
        <w:t xml:space="preserve">The UM-CDRC is an integrated research, teaching, and training center with </w:t>
      </w:r>
    </w:p>
    <w:p w14:paraId="5FA2A306" w14:textId="77777777" w:rsidR="006016AD" w:rsidRPr="006016AD" w:rsidRDefault="006016AD" w:rsidP="006016AD">
      <w:pPr>
        <w:overflowPunct w:val="0"/>
        <w:autoSpaceDE w:val="0"/>
        <w:autoSpaceDN w:val="0"/>
        <w:adjustRightInd w:val="0"/>
        <w:spacing w:after="0" w:line="240" w:lineRule="auto"/>
        <w:ind w:left="2160" w:hanging="1440"/>
        <w:textAlignment w:val="baseline"/>
        <w:rPr>
          <w:rFonts w:ascii="Georgia" w:eastAsia="Times New Roman" w:hAnsi="Georgia" w:cs="Arial"/>
          <w:sz w:val="24"/>
          <w:szCs w:val="24"/>
          <w:lang w:eastAsia="en-US"/>
        </w:rPr>
      </w:pPr>
      <w:r w:rsidRPr="006016AD">
        <w:rPr>
          <w:rFonts w:ascii="Georgia" w:eastAsia="Times New Roman" w:hAnsi="Georgia" w:cs="Arial"/>
          <w:sz w:val="24"/>
          <w:szCs w:val="24"/>
          <w:lang w:eastAsia="en-US"/>
        </w:rPr>
        <w:t>emphases in disaster mental health and meaning and purpose in life. The UM-</w:t>
      </w:r>
    </w:p>
    <w:p w14:paraId="7D54F4FE" w14:textId="77777777" w:rsidR="006016AD" w:rsidRPr="006016AD" w:rsidRDefault="006016AD" w:rsidP="006016AD">
      <w:pPr>
        <w:overflowPunct w:val="0"/>
        <w:autoSpaceDE w:val="0"/>
        <w:autoSpaceDN w:val="0"/>
        <w:adjustRightInd w:val="0"/>
        <w:spacing w:after="0" w:line="240" w:lineRule="auto"/>
        <w:ind w:left="2160" w:hanging="1440"/>
        <w:textAlignment w:val="baseline"/>
        <w:rPr>
          <w:rFonts w:ascii="Georgia" w:eastAsia="Times New Roman" w:hAnsi="Georgia" w:cs="Arial"/>
          <w:sz w:val="24"/>
          <w:szCs w:val="24"/>
          <w:lang w:eastAsia="en-US"/>
        </w:rPr>
      </w:pPr>
      <w:r w:rsidRPr="006016AD">
        <w:rPr>
          <w:rFonts w:ascii="Georgia" w:eastAsia="Times New Roman" w:hAnsi="Georgia" w:cs="Arial"/>
          <w:sz w:val="24"/>
          <w:szCs w:val="24"/>
          <w:lang w:eastAsia="en-US"/>
        </w:rPr>
        <w:t xml:space="preserve">CDRC has participated in a number of studies relating to better understanding </w:t>
      </w:r>
    </w:p>
    <w:p w14:paraId="3F47AFFB" w14:textId="77777777" w:rsidR="006016AD" w:rsidRPr="006016AD" w:rsidRDefault="006016AD" w:rsidP="006016AD">
      <w:pPr>
        <w:overflowPunct w:val="0"/>
        <w:autoSpaceDE w:val="0"/>
        <w:autoSpaceDN w:val="0"/>
        <w:adjustRightInd w:val="0"/>
        <w:spacing w:after="0" w:line="240" w:lineRule="auto"/>
        <w:ind w:left="2160" w:hanging="1440"/>
        <w:textAlignment w:val="baseline"/>
        <w:rPr>
          <w:rFonts w:ascii="Georgia" w:eastAsia="Times New Roman" w:hAnsi="Georgia" w:cs="Arial"/>
          <w:sz w:val="24"/>
          <w:szCs w:val="24"/>
          <w:lang w:eastAsia="en-US"/>
        </w:rPr>
      </w:pPr>
      <w:r w:rsidRPr="006016AD">
        <w:rPr>
          <w:rFonts w:ascii="Georgia" w:eastAsia="Times New Roman" w:hAnsi="Georgia" w:cs="Arial"/>
          <w:sz w:val="24"/>
          <w:szCs w:val="24"/>
          <w:lang w:eastAsia="en-US"/>
        </w:rPr>
        <w:lastRenderedPageBreak/>
        <w:t xml:space="preserve">the mental health effects of such disasters as Hurricane Katrina, the Deepwater </w:t>
      </w:r>
    </w:p>
    <w:p w14:paraId="3C3705D4" w14:textId="77777777" w:rsidR="006016AD" w:rsidRPr="006016AD" w:rsidRDefault="006016AD" w:rsidP="006016AD">
      <w:pPr>
        <w:overflowPunct w:val="0"/>
        <w:autoSpaceDE w:val="0"/>
        <w:autoSpaceDN w:val="0"/>
        <w:adjustRightInd w:val="0"/>
        <w:spacing w:after="0" w:line="240" w:lineRule="auto"/>
        <w:ind w:left="2160" w:hanging="1440"/>
        <w:textAlignment w:val="baseline"/>
        <w:rPr>
          <w:rFonts w:ascii="Georgia" w:eastAsia="Times New Roman" w:hAnsi="Georgia" w:cs="Arial"/>
          <w:sz w:val="24"/>
          <w:szCs w:val="24"/>
          <w:lang w:eastAsia="en-US"/>
        </w:rPr>
      </w:pPr>
      <w:r w:rsidRPr="006016AD">
        <w:rPr>
          <w:rFonts w:ascii="Georgia" w:eastAsia="Times New Roman" w:hAnsi="Georgia" w:cs="Arial"/>
          <w:sz w:val="24"/>
          <w:szCs w:val="24"/>
          <w:lang w:eastAsia="en-US"/>
        </w:rPr>
        <w:t xml:space="preserve">Horizon oil spill, and the recent flooding in Colorado, Louisiana, and Texas. </w:t>
      </w:r>
    </w:p>
    <w:p w14:paraId="25E76118" w14:textId="77777777" w:rsidR="006016AD" w:rsidRPr="006016AD" w:rsidRDefault="006016AD" w:rsidP="006016AD">
      <w:pPr>
        <w:overflowPunct w:val="0"/>
        <w:autoSpaceDE w:val="0"/>
        <w:autoSpaceDN w:val="0"/>
        <w:adjustRightInd w:val="0"/>
        <w:spacing w:after="0" w:line="240" w:lineRule="auto"/>
        <w:ind w:left="2160" w:hanging="2160"/>
        <w:textAlignment w:val="baseline"/>
        <w:rPr>
          <w:rFonts w:ascii="Georgia" w:eastAsia="Times New Roman" w:hAnsi="Georgia" w:cs="Arial"/>
          <w:sz w:val="24"/>
          <w:szCs w:val="24"/>
          <w:lang w:eastAsia="en-US"/>
        </w:rPr>
      </w:pPr>
    </w:p>
    <w:p w14:paraId="3884AFB5" w14:textId="77777777" w:rsidR="006016AD" w:rsidRPr="006016AD" w:rsidRDefault="006016AD" w:rsidP="006016AD">
      <w:pPr>
        <w:overflowPunct w:val="0"/>
        <w:autoSpaceDE w:val="0"/>
        <w:autoSpaceDN w:val="0"/>
        <w:adjustRightInd w:val="0"/>
        <w:spacing w:after="0" w:line="240" w:lineRule="auto"/>
        <w:ind w:left="720"/>
        <w:textAlignment w:val="baseline"/>
        <w:rPr>
          <w:rFonts w:ascii="Georgia" w:eastAsia="Times New Roman" w:hAnsi="Georgia" w:cs="Arial"/>
          <w:sz w:val="24"/>
          <w:szCs w:val="24"/>
          <w:lang w:eastAsia="en-US"/>
        </w:rPr>
      </w:pPr>
      <w:r w:rsidRPr="006016AD">
        <w:rPr>
          <w:rFonts w:ascii="Georgia" w:eastAsia="Times New Roman" w:hAnsi="Georgia" w:cs="Arial"/>
          <w:sz w:val="24"/>
          <w:szCs w:val="24"/>
          <w:lang w:eastAsia="en-US"/>
        </w:rPr>
        <w:t xml:space="preserve">The UM-CDRC conducts research and provides education in the areas of disaster preparedness, psychological first aid, disaster mental health response and recovery, meaning and purpose in life, resilience, and posttraumatic growth. </w:t>
      </w:r>
    </w:p>
    <w:p w14:paraId="5555925D" w14:textId="77777777" w:rsidR="006016AD" w:rsidRPr="006016AD" w:rsidRDefault="006016AD" w:rsidP="006016AD">
      <w:pPr>
        <w:overflowPunct w:val="0"/>
        <w:autoSpaceDE w:val="0"/>
        <w:autoSpaceDN w:val="0"/>
        <w:adjustRightInd w:val="0"/>
        <w:spacing w:after="0" w:line="240" w:lineRule="auto"/>
        <w:ind w:left="720"/>
        <w:textAlignment w:val="baseline"/>
        <w:rPr>
          <w:rFonts w:ascii="Georgia" w:eastAsia="Times New Roman" w:hAnsi="Georgia" w:cs="Arial"/>
          <w:sz w:val="24"/>
          <w:szCs w:val="24"/>
          <w:lang w:eastAsia="en-US"/>
        </w:rPr>
      </w:pPr>
    </w:p>
    <w:p w14:paraId="4EDCCAEF" w14:textId="77777777" w:rsidR="006016AD" w:rsidRPr="006016AD" w:rsidRDefault="006016AD" w:rsidP="006016AD">
      <w:pPr>
        <w:overflowPunct w:val="0"/>
        <w:autoSpaceDE w:val="0"/>
        <w:autoSpaceDN w:val="0"/>
        <w:adjustRightInd w:val="0"/>
        <w:spacing w:after="0" w:line="240" w:lineRule="auto"/>
        <w:ind w:left="720"/>
        <w:textAlignment w:val="baseline"/>
        <w:rPr>
          <w:rFonts w:ascii="Georgia" w:eastAsia="Times New Roman" w:hAnsi="Georgia" w:cs="Arial"/>
          <w:color w:val="000000"/>
          <w:sz w:val="24"/>
          <w:szCs w:val="24"/>
          <w:lang w:eastAsia="en-US"/>
        </w:rPr>
      </w:pPr>
      <w:r w:rsidRPr="006016AD">
        <w:rPr>
          <w:rFonts w:ascii="Georgia" w:eastAsia="Times New Roman" w:hAnsi="Georgia" w:cs="Arial"/>
          <w:sz w:val="24"/>
          <w:szCs w:val="24"/>
          <w:lang w:eastAsia="en-US"/>
        </w:rPr>
        <w:t xml:space="preserve">The UM-CDRC also oversees the interdisciplinary minor in Disaster Sciences </w:t>
      </w:r>
      <w:r w:rsidRPr="006016AD">
        <w:rPr>
          <w:rFonts w:ascii="Georgia" w:eastAsia="Times New Roman" w:hAnsi="Georgia" w:cs="Arial"/>
          <w:color w:val="000000"/>
          <w:sz w:val="24"/>
          <w:szCs w:val="24"/>
          <w:lang w:eastAsia="en-US"/>
        </w:rPr>
        <w:t>(</w:t>
      </w:r>
      <w:hyperlink r:id="rId22" w:history="1">
        <w:r w:rsidRPr="006016AD">
          <w:rPr>
            <w:rFonts w:ascii="Georgia" w:eastAsia="Times New Roman" w:hAnsi="Georgia" w:cs="Arial"/>
            <w:color w:val="0000FF"/>
            <w:sz w:val="24"/>
            <w:szCs w:val="24"/>
            <w:u w:val="single"/>
            <w:lang w:eastAsia="en-US"/>
          </w:rPr>
          <w:t>https://catalog.olemiss.edu/liberal-arts/ba-distr-sci</w:t>
        </w:r>
      </w:hyperlink>
      <w:r w:rsidRPr="006016AD">
        <w:rPr>
          <w:rFonts w:ascii="Georgia" w:eastAsia="Times New Roman" w:hAnsi="Georgia" w:cs="Arial"/>
          <w:color w:val="000000"/>
          <w:sz w:val="24"/>
          <w:szCs w:val="24"/>
          <w:lang w:eastAsia="en-US"/>
        </w:rPr>
        <w:t>)</w:t>
      </w:r>
      <w:r w:rsidRPr="006016AD">
        <w:rPr>
          <w:rFonts w:ascii="Georgia" w:eastAsia="Times New Roman" w:hAnsi="Georgia" w:cs="Arial"/>
          <w:sz w:val="24"/>
          <w:szCs w:val="24"/>
          <w:lang w:eastAsia="en-US"/>
        </w:rPr>
        <w:t xml:space="preserve">, a joint effort </w:t>
      </w:r>
      <w:r w:rsidRPr="006016AD">
        <w:rPr>
          <w:rFonts w:ascii="Georgia" w:eastAsia="Times New Roman" w:hAnsi="Georgia" w:cs="Arial"/>
          <w:color w:val="000000"/>
          <w:sz w:val="24"/>
          <w:szCs w:val="24"/>
          <w:lang w:eastAsia="en-US"/>
        </w:rPr>
        <w:t>involving many different constituents on the UM campus.</w:t>
      </w:r>
    </w:p>
    <w:p w14:paraId="076201CD" w14:textId="77777777" w:rsidR="006016AD" w:rsidRPr="006016AD" w:rsidRDefault="006016AD" w:rsidP="006016AD">
      <w:pPr>
        <w:overflowPunct w:val="0"/>
        <w:autoSpaceDE w:val="0"/>
        <w:autoSpaceDN w:val="0"/>
        <w:adjustRightInd w:val="0"/>
        <w:spacing w:after="0" w:line="240" w:lineRule="auto"/>
        <w:ind w:left="720"/>
        <w:textAlignment w:val="baseline"/>
        <w:rPr>
          <w:rFonts w:ascii="Georgia" w:eastAsia="Times New Roman" w:hAnsi="Georgia" w:cs="Arial"/>
          <w:sz w:val="24"/>
          <w:szCs w:val="24"/>
          <w:lang w:eastAsia="en-US"/>
        </w:rPr>
      </w:pPr>
    </w:p>
    <w:p w14:paraId="55EBDA2E" w14:textId="77777777" w:rsidR="006016AD" w:rsidRPr="006016AD" w:rsidRDefault="006016AD" w:rsidP="006016AD">
      <w:pPr>
        <w:overflowPunct w:val="0"/>
        <w:autoSpaceDE w:val="0"/>
        <w:autoSpaceDN w:val="0"/>
        <w:adjustRightInd w:val="0"/>
        <w:spacing w:after="0" w:line="240" w:lineRule="auto"/>
        <w:ind w:left="720"/>
        <w:textAlignment w:val="baseline"/>
        <w:outlineLvl w:val="0"/>
        <w:rPr>
          <w:rFonts w:ascii="Georgia" w:eastAsia="Times New Roman" w:hAnsi="Georgia" w:cs="Arial"/>
          <w:b/>
          <w:sz w:val="24"/>
          <w:szCs w:val="24"/>
          <w:u w:val="single"/>
          <w:lang w:eastAsia="en-US"/>
        </w:rPr>
      </w:pPr>
      <w:r w:rsidRPr="006016AD">
        <w:rPr>
          <w:rFonts w:ascii="Georgia" w:eastAsia="Times New Roman" w:hAnsi="Georgia" w:cs="Arial"/>
          <w:b/>
          <w:sz w:val="24"/>
          <w:szCs w:val="24"/>
          <w:u w:val="single"/>
          <w:lang w:eastAsia="en-US"/>
        </w:rPr>
        <w:t>Expectations</w:t>
      </w:r>
    </w:p>
    <w:p w14:paraId="541E0634" w14:textId="77777777" w:rsidR="006016AD" w:rsidRPr="006016AD" w:rsidRDefault="006016AD" w:rsidP="006016AD">
      <w:pPr>
        <w:suppressAutoHyphens/>
        <w:overflowPunct w:val="0"/>
        <w:autoSpaceDE w:val="0"/>
        <w:autoSpaceDN w:val="0"/>
        <w:adjustRightInd w:val="0"/>
        <w:spacing w:after="0" w:line="240" w:lineRule="auto"/>
        <w:ind w:left="720"/>
        <w:textAlignment w:val="baseline"/>
        <w:rPr>
          <w:rFonts w:ascii="Georgia" w:eastAsia="Times New Roman" w:hAnsi="Georgia" w:cs="Arial"/>
          <w:sz w:val="24"/>
          <w:szCs w:val="24"/>
          <w:lang w:eastAsia="en-US"/>
        </w:rPr>
      </w:pPr>
      <w:r w:rsidRPr="006016AD">
        <w:rPr>
          <w:rFonts w:ascii="Georgia" w:eastAsia="Times New Roman" w:hAnsi="Georgia" w:cs="Arial"/>
          <w:sz w:val="24"/>
          <w:szCs w:val="24"/>
          <w:lang w:eastAsia="en-US"/>
        </w:rPr>
        <w:t xml:space="preserve">Students work for the UM-CDRC approximately 7 hours per week (e.g., team meetings, collecting data and resources, data entry and analysis, staffing the center, assisting with administrative tasks). Given the nature of what the center does in terms of research, teaching, training, and administration, students must be responsible, organized, respectful of others, helpful, and thorough. </w:t>
      </w:r>
    </w:p>
    <w:p w14:paraId="1EE0DD86" w14:textId="77777777" w:rsidR="006016AD" w:rsidRPr="006016AD" w:rsidRDefault="006016AD" w:rsidP="006016AD">
      <w:pPr>
        <w:overflowPunct w:val="0"/>
        <w:autoSpaceDE w:val="0"/>
        <w:autoSpaceDN w:val="0"/>
        <w:adjustRightInd w:val="0"/>
        <w:spacing w:after="0" w:line="240" w:lineRule="auto"/>
        <w:ind w:left="720"/>
        <w:textAlignment w:val="baseline"/>
        <w:rPr>
          <w:rFonts w:ascii="Georgia" w:eastAsia="Times New Roman" w:hAnsi="Georgia" w:cs="Arial"/>
          <w:sz w:val="24"/>
          <w:szCs w:val="24"/>
          <w:lang w:eastAsia="en-US"/>
        </w:rPr>
      </w:pPr>
    </w:p>
    <w:p w14:paraId="339F0EFC" w14:textId="77777777" w:rsidR="006016AD" w:rsidRPr="006016AD" w:rsidRDefault="006016AD" w:rsidP="006016AD">
      <w:pPr>
        <w:overflowPunct w:val="0"/>
        <w:autoSpaceDE w:val="0"/>
        <w:autoSpaceDN w:val="0"/>
        <w:adjustRightInd w:val="0"/>
        <w:spacing w:after="0" w:line="240" w:lineRule="auto"/>
        <w:ind w:left="2160" w:hanging="1440"/>
        <w:textAlignment w:val="baseline"/>
        <w:outlineLvl w:val="0"/>
        <w:rPr>
          <w:rFonts w:ascii="Georgia" w:eastAsia="Times New Roman" w:hAnsi="Georgia" w:cs="Arial"/>
          <w:b/>
          <w:sz w:val="24"/>
          <w:szCs w:val="24"/>
          <w:u w:val="single"/>
          <w:lang w:eastAsia="en-US"/>
        </w:rPr>
      </w:pPr>
      <w:r w:rsidRPr="006016AD">
        <w:rPr>
          <w:rFonts w:ascii="Georgia" w:eastAsia="Times New Roman" w:hAnsi="Georgia" w:cs="Arial"/>
          <w:b/>
          <w:sz w:val="24"/>
          <w:szCs w:val="24"/>
          <w:u w:val="single"/>
          <w:lang w:eastAsia="en-US"/>
        </w:rPr>
        <w:t>Prerequisites</w:t>
      </w:r>
      <w:r w:rsidRPr="006016AD">
        <w:rPr>
          <w:rFonts w:ascii="Georgia" w:eastAsia="Times New Roman" w:hAnsi="Georgia" w:cs="Arial"/>
          <w:b/>
          <w:sz w:val="24"/>
          <w:szCs w:val="24"/>
          <w:lang w:eastAsia="en-US"/>
        </w:rPr>
        <w:tab/>
      </w:r>
    </w:p>
    <w:p w14:paraId="780EA0F3" w14:textId="77777777" w:rsidR="006016AD" w:rsidRPr="006016AD" w:rsidRDefault="006016AD" w:rsidP="006016AD">
      <w:pPr>
        <w:overflowPunct w:val="0"/>
        <w:autoSpaceDE w:val="0"/>
        <w:autoSpaceDN w:val="0"/>
        <w:adjustRightInd w:val="0"/>
        <w:spacing w:after="0" w:line="240" w:lineRule="auto"/>
        <w:ind w:left="2160" w:hanging="1440"/>
        <w:textAlignment w:val="baseline"/>
        <w:outlineLvl w:val="0"/>
        <w:rPr>
          <w:rFonts w:ascii="Georgia" w:eastAsia="Times New Roman" w:hAnsi="Georgia" w:cs="Arial"/>
          <w:sz w:val="24"/>
          <w:szCs w:val="24"/>
          <w:lang w:eastAsia="en-US"/>
        </w:rPr>
      </w:pPr>
      <w:r w:rsidRPr="006016AD">
        <w:rPr>
          <w:rFonts w:ascii="Georgia" w:eastAsia="Times New Roman" w:hAnsi="Georgia" w:cs="Arial"/>
          <w:i/>
          <w:sz w:val="24"/>
          <w:szCs w:val="24"/>
          <w:lang w:eastAsia="en-US"/>
        </w:rPr>
        <w:t>Required:</w:t>
      </w:r>
      <w:r w:rsidRPr="006016AD">
        <w:rPr>
          <w:rFonts w:ascii="Georgia" w:eastAsia="Times New Roman" w:hAnsi="Georgia" w:cs="Arial"/>
          <w:sz w:val="24"/>
          <w:szCs w:val="24"/>
          <w:lang w:eastAsia="en-US"/>
        </w:rPr>
        <w:t xml:space="preserve"> An overall GPA of 3.0 or higher, along with consent of the instructor; </w:t>
      </w:r>
    </w:p>
    <w:p w14:paraId="4202BB80" w14:textId="4B179B9F" w:rsidR="006016AD" w:rsidRPr="006016AD" w:rsidRDefault="006016AD" w:rsidP="006016AD">
      <w:pPr>
        <w:overflowPunct w:val="0"/>
        <w:autoSpaceDE w:val="0"/>
        <w:autoSpaceDN w:val="0"/>
        <w:adjustRightInd w:val="0"/>
        <w:spacing w:after="0" w:line="240" w:lineRule="auto"/>
        <w:ind w:left="2160" w:hanging="1440"/>
        <w:textAlignment w:val="baseline"/>
        <w:outlineLvl w:val="0"/>
        <w:rPr>
          <w:rFonts w:ascii="Georgia" w:eastAsia="Times New Roman" w:hAnsi="Georgia" w:cs="Arial"/>
          <w:sz w:val="24"/>
          <w:szCs w:val="24"/>
          <w:lang w:eastAsia="en-US"/>
        </w:rPr>
      </w:pPr>
      <w:r w:rsidRPr="006016AD">
        <w:rPr>
          <w:rFonts w:ascii="Georgia" w:eastAsia="Times New Roman" w:hAnsi="Georgia" w:cs="Arial"/>
          <w:sz w:val="24"/>
          <w:szCs w:val="24"/>
          <w:lang w:eastAsia="en-US"/>
        </w:rPr>
        <w:t xml:space="preserve">CITI Training </w:t>
      </w:r>
    </w:p>
    <w:p w14:paraId="15D2A2C1" w14:textId="1636B056" w:rsidR="006016AD" w:rsidRPr="006016AD" w:rsidRDefault="006016AD" w:rsidP="006016AD">
      <w:pPr>
        <w:overflowPunct w:val="0"/>
        <w:autoSpaceDE w:val="0"/>
        <w:autoSpaceDN w:val="0"/>
        <w:adjustRightInd w:val="0"/>
        <w:spacing w:after="0" w:line="240" w:lineRule="auto"/>
        <w:ind w:left="720"/>
        <w:textAlignment w:val="baseline"/>
        <w:rPr>
          <w:rFonts w:ascii="Georgia" w:eastAsia="Times New Roman" w:hAnsi="Georgia" w:cs="Arial"/>
          <w:sz w:val="24"/>
          <w:szCs w:val="24"/>
          <w:lang w:eastAsia="en-US"/>
        </w:rPr>
      </w:pPr>
      <w:r w:rsidRPr="006016AD">
        <w:rPr>
          <w:rFonts w:ascii="Georgia" w:eastAsia="Times New Roman" w:hAnsi="Georgia" w:cs="Arial"/>
          <w:i/>
          <w:sz w:val="24"/>
          <w:szCs w:val="24"/>
          <w:lang w:eastAsia="en-US"/>
        </w:rPr>
        <w:t>Recommended:</w:t>
      </w:r>
      <w:r w:rsidRPr="006016AD">
        <w:rPr>
          <w:rFonts w:ascii="Georgia" w:eastAsia="Times New Roman" w:hAnsi="Georgia" w:cs="Arial"/>
          <w:sz w:val="24"/>
          <w:szCs w:val="24"/>
          <w:lang w:eastAsia="en-US"/>
        </w:rPr>
        <w:t xml:space="preserve"> PSY 417 (Disasters and Mental Health) and/or PSY 430 (Positive Psychology) </w:t>
      </w:r>
    </w:p>
    <w:p w14:paraId="4CBA70BF" w14:textId="77777777" w:rsidR="006016AD" w:rsidRPr="006016AD" w:rsidRDefault="006016AD" w:rsidP="006016AD">
      <w:pPr>
        <w:overflowPunct w:val="0"/>
        <w:autoSpaceDE w:val="0"/>
        <w:autoSpaceDN w:val="0"/>
        <w:adjustRightInd w:val="0"/>
        <w:spacing w:after="0" w:line="240" w:lineRule="auto"/>
        <w:ind w:left="720"/>
        <w:textAlignment w:val="baseline"/>
        <w:rPr>
          <w:rFonts w:ascii="Georgia" w:eastAsia="Times New Roman" w:hAnsi="Georgia" w:cs="Arial"/>
          <w:sz w:val="24"/>
          <w:szCs w:val="24"/>
          <w:lang w:eastAsia="en-US"/>
        </w:rPr>
      </w:pPr>
    </w:p>
    <w:p w14:paraId="278436CA" w14:textId="77777777" w:rsidR="006016AD" w:rsidRPr="006016AD" w:rsidRDefault="006016AD" w:rsidP="006016AD">
      <w:pPr>
        <w:overflowPunct w:val="0"/>
        <w:autoSpaceDE w:val="0"/>
        <w:autoSpaceDN w:val="0"/>
        <w:adjustRightInd w:val="0"/>
        <w:spacing w:after="0" w:line="240" w:lineRule="auto"/>
        <w:ind w:left="720"/>
        <w:textAlignment w:val="baseline"/>
        <w:rPr>
          <w:rFonts w:ascii="Georgia" w:eastAsia="Times New Roman" w:hAnsi="Georgia" w:cs="Arial"/>
          <w:sz w:val="24"/>
          <w:szCs w:val="24"/>
          <w:lang w:eastAsia="en-US"/>
        </w:rPr>
      </w:pPr>
      <w:r w:rsidRPr="006016AD">
        <w:rPr>
          <w:rFonts w:ascii="Georgia" w:eastAsia="Times New Roman" w:hAnsi="Georgia" w:cs="Arial"/>
          <w:sz w:val="24"/>
          <w:szCs w:val="24"/>
          <w:lang w:eastAsia="en-US"/>
        </w:rPr>
        <w:t xml:space="preserve">Students interested in registering for Dr. Schulenberg’s section of PSY 420 or PSY 405 are encouraged to visit </w:t>
      </w:r>
      <w:hyperlink r:id="rId23" w:history="1">
        <w:r w:rsidRPr="006016AD">
          <w:rPr>
            <w:rFonts w:ascii="Georgia" w:eastAsia="Times New Roman" w:hAnsi="Georgia" w:cs="Arial"/>
            <w:color w:val="0000FF"/>
            <w:sz w:val="24"/>
            <w:szCs w:val="24"/>
            <w:u w:val="single"/>
            <w:lang w:eastAsia="en-US"/>
          </w:rPr>
          <w:t>https://cdrc.olemiss.edu/join-the-cdrc-team/</w:t>
        </w:r>
      </w:hyperlink>
      <w:r w:rsidRPr="006016AD">
        <w:rPr>
          <w:rFonts w:ascii="Georgia" w:eastAsia="Times New Roman" w:hAnsi="Georgia" w:cs="Arial"/>
          <w:sz w:val="24"/>
          <w:szCs w:val="24"/>
          <w:lang w:eastAsia="en-US"/>
        </w:rPr>
        <w:t xml:space="preserve">, and/or email </w:t>
      </w:r>
      <w:hyperlink r:id="rId24" w:history="1">
        <w:r w:rsidRPr="006016AD">
          <w:rPr>
            <w:rFonts w:ascii="Georgia" w:eastAsia="Times New Roman" w:hAnsi="Georgia" w:cs="Arial"/>
            <w:b/>
            <w:color w:val="000000"/>
            <w:sz w:val="24"/>
            <w:szCs w:val="24"/>
            <w:lang w:eastAsia="en-US"/>
          </w:rPr>
          <w:t>sschulen@olemiss.edu</w:t>
        </w:r>
      </w:hyperlink>
      <w:r w:rsidRPr="006016AD">
        <w:rPr>
          <w:rFonts w:ascii="Georgia" w:eastAsia="Times New Roman" w:hAnsi="Georgia" w:cs="Arial"/>
          <w:color w:val="000000"/>
          <w:sz w:val="24"/>
          <w:szCs w:val="24"/>
          <w:lang w:eastAsia="en-US"/>
        </w:rPr>
        <w:t>, f</w:t>
      </w:r>
      <w:r w:rsidRPr="006016AD">
        <w:rPr>
          <w:rFonts w:ascii="Georgia" w:eastAsia="Times New Roman" w:hAnsi="Georgia" w:cs="Arial"/>
          <w:sz w:val="24"/>
          <w:szCs w:val="24"/>
          <w:lang w:eastAsia="en-US"/>
        </w:rPr>
        <w:t>or further information.</w:t>
      </w:r>
    </w:p>
    <w:p w14:paraId="53727118" w14:textId="0E02D576" w:rsidR="005816C2" w:rsidRPr="002E5331" w:rsidRDefault="0099325B" w:rsidP="0099325B">
      <w:pPr>
        <w:widowControl w:val="0"/>
        <w:autoSpaceDE w:val="0"/>
        <w:autoSpaceDN w:val="0"/>
        <w:adjustRightInd w:val="0"/>
        <w:spacing w:after="0" w:line="240" w:lineRule="auto"/>
        <w:rPr>
          <w:rFonts w:ascii="Georgia" w:hAnsi="Georgia" w:cs="Arial"/>
          <w:sz w:val="24"/>
          <w:szCs w:val="24"/>
        </w:rPr>
      </w:pPr>
      <w:r w:rsidRPr="0099325B">
        <w:rPr>
          <w:rFonts w:ascii="Georgia" w:hAnsi="Georgia" w:cs="Arial"/>
          <w:sz w:val="24"/>
          <w:szCs w:val="24"/>
        </w:rPr>
        <w:t> </w:t>
      </w:r>
    </w:p>
    <w:p w14:paraId="1700996D" w14:textId="1E73D0C5" w:rsidR="001F7B2D" w:rsidRPr="001F7B2D" w:rsidRDefault="001F7B2D" w:rsidP="001F7B2D">
      <w:pPr>
        <w:spacing w:after="0" w:line="240" w:lineRule="auto"/>
        <w:rPr>
          <w:rFonts w:ascii="Georgia" w:eastAsia="Georgia" w:hAnsi="Georgia" w:cs="Georgia"/>
          <w:b/>
          <w:sz w:val="24"/>
          <w:szCs w:val="24"/>
        </w:rPr>
      </w:pPr>
      <w:r w:rsidRPr="001F7B2D">
        <w:rPr>
          <w:rFonts w:ascii="Georgia" w:eastAsia="Georgia" w:hAnsi="Georgia" w:cs="Georgia"/>
          <w:b/>
          <w:sz w:val="24"/>
          <w:szCs w:val="24"/>
        </w:rPr>
        <w:t>Dr. Carrie Veronica Smith</w:t>
      </w:r>
      <w:r>
        <w:rPr>
          <w:rFonts w:ascii="Georgia" w:eastAsia="Georgia" w:hAnsi="Georgia" w:cs="Georgia"/>
          <w:b/>
          <w:sz w:val="24"/>
          <w:szCs w:val="24"/>
        </w:rPr>
        <w:t xml:space="preserve"> – </w:t>
      </w:r>
      <w:r w:rsidRPr="001F7B2D">
        <w:rPr>
          <w:rFonts w:ascii="Georgia" w:eastAsia="Georgia" w:hAnsi="Georgia" w:cs="Georgia"/>
          <w:bCs/>
          <w:sz w:val="24"/>
          <w:szCs w:val="24"/>
        </w:rPr>
        <w:t>Social and Personality Psychology</w:t>
      </w:r>
      <w:r>
        <w:rPr>
          <w:rFonts w:ascii="Georgia" w:eastAsia="Georgia" w:hAnsi="Georgia" w:cs="Georgia"/>
          <w:bCs/>
          <w:sz w:val="24"/>
          <w:szCs w:val="24"/>
        </w:rPr>
        <w:t xml:space="preserve"> </w:t>
      </w:r>
      <w:r w:rsidRPr="001F7B2D">
        <w:rPr>
          <w:rFonts w:ascii="Georgia" w:eastAsia="Georgia" w:hAnsi="Georgia" w:cs="Georgia"/>
          <w:bCs/>
          <w:sz w:val="24"/>
          <w:szCs w:val="24"/>
        </w:rPr>
        <w:t>(</w:t>
      </w:r>
      <w:hyperlink r:id="rId25" w:history="1">
        <w:r w:rsidRPr="009D4C12">
          <w:rPr>
            <w:rStyle w:val="Hyperlink"/>
            <w:rFonts w:ascii="Georgia" w:eastAsia="Georgia" w:hAnsi="Georgia" w:cs="Georgia"/>
            <w:bCs/>
            <w:sz w:val="24"/>
            <w:szCs w:val="24"/>
          </w:rPr>
          <w:t>csmith4@olemiss.edu</w:t>
        </w:r>
      </w:hyperlink>
      <w:r w:rsidRPr="001F7B2D">
        <w:rPr>
          <w:rFonts w:ascii="Georgia" w:eastAsia="Georgia" w:hAnsi="Georgia" w:cs="Georgia"/>
          <w:bCs/>
          <w:sz w:val="24"/>
          <w:szCs w:val="24"/>
        </w:rPr>
        <w:t>)</w:t>
      </w:r>
    </w:p>
    <w:p w14:paraId="0D0AB95A" w14:textId="77777777" w:rsidR="001F7B2D" w:rsidRPr="001F7B2D" w:rsidRDefault="001F7B2D" w:rsidP="004B345A">
      <w:pPr>
        <w:spacing w:after="0" w:line="240" w:lineRule="auto"/>
        <w:ind w:left="720"/>
        <w:rPr>
          <w:rFonts w:ascii="Georgia" w:eastAsia="Georgia" w:hAnsi="Georgia" w:cs="Georgia"/>
          <w:bCs/>
          <w:sz w:val="24"/>
          <w:szCs w:val="24"/>
        </w:rPr>
      </w:pPr>
      <w:r w:rsidRPr="001F7B2D">
        <w:rPr>
          <w:rFonts w:ascii="Georgia" w:eastAsia="Georgia" w:hAnsi="Georgia" w:cs="Georgia"/>
          <w:bCs/>
          <w:sz w:val="24"/>
          <w:szCs w:val="24"/>
        </w:rPr>
        <w:t>Dr. Smith is interested in studying how people’s conceptualizations of themselves and their motivations affect their interpersonal experiences (e.g., behaviors, satisfaction).  For example, do people who have more other-focused reasons for having sex have interactions that are more satisfying than people who have more self-focused motivations?  She is also interested in examining people’s perceptions of their daily experiences.  More specifically, she focuses primarily on how situational factors and individual differences (including Dark Triad/Tetrad, sociosexuality, and ambivalent sexism) affect the way people navigate their social lives.  Who are we friends with?  What are our social interactions like?  Are we thriving or just surviving?</w:t>
      </w:r>
    </w:p>
    <w:p w14:paraId="6F75617F" w14:textId="77777777" w:rsidR="001F7B2D" w:rsidRPr="001F7B2D" w:rsidRDefault="001F7B2D" w:rsidP="004B345A">
      <w:pPr>
        <w:spacing w:after="0" w:line="240" w:lineRule="auto"/>
        <w:ind w:left="720"/>
        <w:rPr>
          <w:rFonts w:ascii="Georgia" w:eastAsia="Georgia" w:hAnsi="Georgia" w:cs="Georgia"/>
          <w:bCs/>
          <w:sz w:val="24"/>
          <w:szCs w:val="24"/>
        </w:rPr>
      </w:pPr>
      <w:r w:rsidRPr="001F7B2D">
        <w:rPr>
          <w:rFonts w:ascii="Georgia" w:eastAsia="Georgia" w:hAnsi="Georgia" w:cs="Georgia"/>
          <w:bCs/>
          <w:sz w:val="24"/>
          <w:szCs w:val="24"/>
        </w:rPr>
        <w:t xml:space="preserve">Working in the ISHTAR lab with Dr. Smith involves a weekly lab meeting and being able to run studies (including evenings and weekends).  Students will be exposed to all aspects of the research process, including idea generation, measure/manipulation creation and selection, data collection, data analysis, and presentation.  </w:t>
      </w:r>
    </w:p>
    <w:p w14:paraId="7C8A96D8" w14:textId="548F06C0" w:rsidR="001F7B2D" w:rsidRPr="002E5331" w:rsidRDefault="001F7B2D" w:rsidP="002E5331">
      <w:pPr>
        <w:spacing w:after="0" w:line="240" w:lineRule="auto"/>
        <w:ind w:left="720"/>
        <w:rPr>
          <w:rFonts w:ascii="Georgia" w:eastAsia="Georgia" w:hAnsi="Georgia" w:cs="Georgia"/>
          <w:bCs/>
          <w:sz w:val="24"/>
          <w:szCs w:val="24"/>
        </w:rPr>
      </w:pPr>
      <w:r w:rsidRPr="001F7B2D">
        <w:rPr>
          <w:rFonts w:ascii="Georgia" w:eastAsia="Georgia" w:hAnsi="Georgia" w:cs="Georgia"/>
          <w:bCs/>
          <w:sz w:val="24"/>
          <w:szCs w:val="24"/>
        </w:rPr>
        <w:lastRenderedPageBreak/>
        <w:t xml:space="preserve">Students interested in joining ISHTAR must have taken Psy 201, Psy 202, and Psy 321.  Preference will be given to students who have taken or are currently enrolled in Psy 205 or Psy 392/394.    </w:t>
      </w:r>
    </w:p>
    <w:p w14:paraId="0B3BE4D9" w14:textId="77777777" w:rsidR="00931295" w:rsidRDefault="00931295" w:rsidP="00444AE4">
      <w:pPr>
        <w:spacing w:after="0" w:line="240" w:lineRule="auto"/>
        <w:rPr>
          <w:rFonts w:ascii="Georgia" w:eastAsia="Georgia" w:hAnsi="Georgia" w:cs="Georgia"/>
          <w:sz w:val="24"/>
          <w:szCs w:val="24"/>
        </w:rPr>
      </w:pPr>
    </w:p>
    <w:p w14:paraId="34314FE3" w14:textId="77777777" w:rsidR="00DC6897" w:rsidRPr="00DC6897" w:rsidRDefault="00DC6897" w:rsidP="00DC6897">
      <w:pPr>
        <w:widowControl w:val="0"/>
        <w:autoSpaceDE w:val="0"/>
        <w:autoSpaceDN w:val="0"/>
        <w:adjustRightInd w:val="0"/>
        <w:spacing w:after="0" w:line="240" w:lineRule="auto"/>
        <w:rPr>
          <w:rFonts w:ascii="Georgia" w:hAnsi="Georgia" w:cs="Georgia"/>
          <w:bCs/>
          <w:sz w:val="24"/>
          <w:szCs w:val="24"/>
        </w:rPr>
      </w:pPr>
      <w:r w:rsidRPr="00DC6897">
        <w:rPr>
          <w:rFonts w:ascii="Georgia" w:hAnsi="Georgia" w:cs="Georgia"/>
          <w:b/>
          <w:bCs/>
          <w:sz w:val="24"/>
          <w:szCs w:val="24"/>
        </w:rPr>
        <w:t xml:space="preserve">Dr. Rebekah Smith </w:t>
      </w:r>
      <w:r w:rsidRPr="00DC6897">
        <w:rPr>
          <w:rFonts w:ascii="Georgia" w:hAnsi="Georgia" w:cs="Georgia"/>
          <w:bCs/>
          <w:sz w:val="24"/>
          <w:szCs w:val="24"/>
        </w:rPr>
        <w:t>– Cognitive Psychology (</w:t>
      </w:r>
      <w:hyperlink r:id="rId26" w:history="1">
        <w:r w:rsidRPr="00DC6897">
          <w:rPr>
            <w:rStyle w:val="Hyperlink"/>
            <w:rFonts w:ascii="Georgia" w:hAnsi="Georgia" w:cs="Georgia"/>
            <w:bCs/>
            <w:sz w:val="24"/>
            <w:szCs w:val="24"/>
          </w:rPr>
          <w:t>rebekah@olemiss.edu</w:t>
        </w:r>
      </w:hyperlink>
      <w:r w:rsidRPr="00DC6897">
        <w:rPr>
          <w:rFonts w:ascii="Georgia" w:hAnsi="Georgia" w:cs="Georgia"/>
          <w:bCs/>
          <w:sz w:val="24"/>
          <w:szCs w:val="24"/>
        </w:rPr>
        <w:t>)</w:t>
      </w:r>
    </w:p>
    <w:p w14:paraId="62D29161" w14:textId="77777777" w:rsidR="00DC6897" w:rsidRPr="00DC6897" w:rsidRDefault="00DC6897" w:rsidP="00DC6897">
      <w:pPr>
        <w:widowControl w:val="0"/>
        <w:autoSpaceDE w:val="0"/>
        <w:autoSpaceDN w:val="0"/>
        <w:adjustRightInd w:val="0"/>
        <w:spacing w:after="0" w:line="240" w:lineRule="auto"/>
        <w:rPr>
          <w:rFonts w:ascii="Georgia" w:hAnsi="Georgia" w:cs="Georgia"/>
          <w:b/>
          <w:bCs/>
          <w:sz w:val="24"/>
          <w:szCs w:val="24"/>
        </w:rPr>
      </w:pPr>
      <w:r w:rsidRPr="00DC6897">
        <w:rPr>
          <w:rFonts w:ascii="Georgia" w:hAnsi="Georgia" w:cs="Georgia"/>
          <w:b/>
          <w:bCs/>
          <w:sz w:val="24"/>
          <w:szCs w:val="24"/>
        </w:rPr>
        <w:t xml:space="preserve">&amp; Dr. Reed Hunt </w:t>
      </w:r>
      <w:r w:rsidRPr="00DC6897">
        <w:rPr>
          <w:rFonts w:ascii="Georgia" w:hAnsi="Georgia" w:cs="Georgia"/>
          <w:bCs/>
          <w:sz w:val="24"/>
          <w:szCs w:val="24"/>
        </w:rPr>
        <w:t>– Cognitive Psychology (</w:t>
      </w:r>
      <w:hyperlink r:id="rId27" w:history="1">
        <w:r w:rsidRPr="00DC6897">
          <w:rPr>
            <w:rStyle w:val="Hyperlink"/>
            <w:rFonts w:ascii="Georgia" w:hAnsi="Georgia" w:cs="Georgia"/>
            <w:bCs/>
            <w:sz w:val="24"/>
            <w:szCs w:val="24"/>
          </w:rPr>
          <w:t>reed@olemiss.edu</w:t>
        </w:r>
      </w:hyperlink>
      <w:r w:rsidRPr="00DC6897">
        <w:rPr>
          <w:rFonts w:ascii="Georgia" w:hAnsi="Georgia" w:cs="Georgia"/>
          <w:bCs/>
          <w:sz w:val="24"/>
          <w:szCs w:val="24"/>
        </w:rPr>
        <w:t xml:space="preserve"> )</w:t>
      </w:r>
    </w:p>
    <w:p w14:paraId="43200EE1" w14:textId="6A5D1E4B" w:rsidR="00DC6897" w:rsidRPr="00DC6897" w:rsidRDefault="00DC6897" w:rsidP="00DC6897">
      <w:pPr>
        <w:widowControl w:val="0"/>
        <w:tabs>
          <w:tab w:val="left" w:pos="720"/>
        </w:tabs>
        <w:autoSpaceDE w:val="0"/>
        <w:autoSpaceDN w:val="0"/>
        <w:adjustRightInd w:val="0"/>
        <w:spacing w:after="0" w:line="240" w:lineRule="auto"/>
        <w:ind w:left="720"/>
        <w:rPr>
          <w:rFonts w:ascii="Georgia" w:hAnsi="Georgia" w:cs="Georgia"/>
          <w:bCs/>
          <w:sz w:val="24"/>
          <w:szCs w:val="24"/>
        </w:rPr>
      </w:pPr>
      <w:r w:rsidRPr="00DC6897">
        <w:rPr>
          <w:rFonts w:ascii="Georgia" w:hAnsi="Georgia" w:cs="Georgia"/>
          <w:bCs/>
          <w:sz w:val="24"/>
          <w:szCs w:val="24"/>
        </w:rPr>
        <w:t>Our research focuses on human memory in young and older adults. Specific topics include prospective memory (remembering to perform an action in the future), false memory (remembering that something happened when it did not), memory correction and improvement, implicit or unconscious influences on memory.  Applicants for this lab should have taken multiple psychology courses and maintain a strong GPA. Research assistants will attend lab meetings, read background literature, and will be involved in data collection and discussion of data analysis and outcome. This experience will give you a closer look at what research involves and provides valuable experience and contact with faculty members that is especially helpful if you plan to attend graduate school, but can benefit all students, regardless of their future plans. All activities take place on Oxford campus and require 8 to 9 hours a week.</w:t>
      </w:r>
    </w:p>
    <w:p w14:paraId="19568EA6" w14:textId="77777777" w:rsidR="00DC6897" w:rsidRDefault="00DC6897" w:rsidP="00741C10">
      <w:pPr>
        <w:widowControl w:val="0"/>
        <w:autoSpaceDE w:val="0"/>
        <w:autoSpaceDN w:val="0"/>
        <w:adjustRightInd w:val="0"/>
        <w:spacing w:after="0" w:line="240" w:lineRule="auto"/>
        <w:rPr>
          <w:rFonts w:ascii="Georgia" w:hAnsi="Georgia" w:cs="Georgia"/>
          <w:b/>
          <w:bCs/>
          <w:sz w:val="24"/>
          <w:szCs w:val="24"/>
        </w:rPr>
      </w:pPr>
    </w:p>
    <w:p w14:paraId="368F2C01" w14:textId="77777777" w:rsidR="00741C10" w:rsidRPr="00741C10" w:rsidRDefault="00741C10" w:rsidP="00741C10">
      <w:pPr>
        <w:widowControl w:val="0"/>
        <w:autoSpaceDE w:val="0"/>
        <w:autoSpaceDN w:val="0"/>
        <w:adjustRightInd w:val="0"/>
        <w:spacing w:after="0" w:line="240" w:lineRule="auto"/>
        <w:rPr>
          <w:rFonts w:ascii="Helvetica" w:hAnsi="Helvetica" w:cs="Helvetica"/>
          <w:sz w:val="24"/>
          <w:szCs w:val="24"/>
        </w:rPr>
      </w:pPr>
      <w:r w:rsidRPr="00741C10">
        <w:rPr>
          <w:rFonts w:ascii="Georgia" w:hAnsi="Georgia" w:cs="Georgia"/>
          <w:b/>
          <w:bCs/>
          <w:sz w:val="24"/>
          <w:szCs w:val="24"/>
        </w:rPr>
        <w:t>Dr. Todd Smitherman</w:t>
      </w:r>
      <w:r w:rsidRPr="00741C10">
        <w:rPr>
          <w:rFonts w:ascii="Georgia" w:hAnsi="Georgia" w:cs="Georgia"/>
          <w:sz w:val="24"/>
          <w:szCs w:val="24"/>
        </w:rPr>
        <w:t xml:space="preserve"> – Clinical Health Psychology (</w:t>
      </w:r>
      <w:hyperlink r:id="rId28" w:history="1">
        <w:r w:rsidRPr="00741C10">
          <w:rPr>
            <w:rFonts w:ascii="Georgia" w:hAnsi="Georgia" w:cs="Georgia"/>
            <w:color w:val="386EFF"/>
            <w:sz w:val="24"/>
            <w:szCs w:val="24"/>
            <w:u w:val="single" w:color="386EFF"/>
          </w:rPr>
          <w:t>tasmithe@olemiss.edu</w:t>
        </w:r>
      </w:hyperlink>
      <w:r w:rsidRPr="00741C10">
        <w:rPr>
          <w:rFonts w:ascii="Georgia" w:hAnsi="Georgia" w:cs="Georgia"/>
          <w:sz w:val="24"/>
          <w:szCs w:val="24"/>
        </w:rPr>
        <w:t>, Peabody Room 310D)</w:t>
      </w:r>
    </w:p>
    <w:p w14:paraId="6EF20A2A" w14:textId="2E047B96" w:rsidR="00444AE4" w:rsidRDefault="00741C10" w:rsidP="00741C10">
      <w:pPr>
        <w:spacing w:after="0" w:line="240" w:lineRule="auto"/>
        <w:ind w:left="720" w:firstLine="720"/>
        <w:rPr>
          <w:rFonts w:ascii="Georgia" w:eastAsia="Georgia" w:hAnsi="Georgia" w:cs="Georgia"/>
          <w:sz w:val="24"/>
          <w:szCs w:val="24"/>
        </w:rPr>
      </w:pPr>
      <w:r w:rsidRPr="00741C10">
        <w:rPr>
          <w:rFonts w:ascii="Georgia" w:eastAsia="Georgia" w:hAnsi="Georgia" w:cs="Georgia"/>
          <w:sz w:val="24"/>
          <w:szCs w:val="24"/>
        </w:rPr>
        <w:t>Dr. Smitherman’s lab focuses on the relationship between psychological factors and physical health/illness. We study the roles of stress, psychiatric symptoms (depression, anxiety), and behavioral interventions in chronic medical problems. Particular chronic health problems include migraine and other headache disorders, chronic pain, obesity, and insomnia. Applicants for this lab should have taken multiple psychology courses, maintain a strong GPA, and have sincere interests in graduate or medical school. Research assistants are expected to attend a weekly lab meeting and contribute several additional hours each week running various studies. </w:t>
      </w:r>
    </w:p>
    <w:p w14:paraId="5F6B536E" w14:textId="77777777" w:rsidR="000B7979" w:rsidRPr="000B7979" w:rsidRDefault="000B7979" w:rsidP="000B7979">
      <w:pPr>
        <w:spacing w:after="0" w:line="240" w:lineRule="auto"/>
        <w:rPr>
          <w:rFonts w:ascii="Georgia" w:eastAsia="Georgia" w:hAnsi="Georgia" w:cs="Georgia"/>
          <w:sz w:val="24"/>
          <w:szCs w:val="24"/>
        </w:rPr>
      </w:pPr>
    </w:p>
    <w:p w14:paraId="737714AB" w14:textId="5BDD38FE" w:rsidR="00E016AA" w:rsidRDefault="0047283E" w:rsidP="00444AE4">
      <w:pPr>
        <w:spacing w:after="0" w:line="240" w:lineRule="auto"/>
        <w:rPr>
          <w:rFonts w:ascii="Georgia" w:eastAsia="Georgia" w:hAnsi="Georgia" w:cs="Georgia"/>
          <w:bCs/>
          <w:sz w:val="24"/>
          <w:szCs w:val="24"/>
        </w:rPr>
      </w:pPr>
      <w:r>
        <w:rPr>
          <w:rFonts w:ascii="Georgia" w:eastAsia="Georgia" w:hAnsi="Georgia" w:cs="Georgia"/>
          <w:b/>
          <w:sz w:val="24"/>
          <w:szCs w:val="24"/>
        </w:rPr>
        <w:t>Dr. Joseph Wellman</w:t>
      </w:r>
      <w:r w:rsidR="00E016AA">
        <w:rPr>
          <w:rFonts w:ascii="Georgia" w:eastAsia="Georgia" w:hAnsi="Georgia" w:cs="Georgia"/>
          <w:bCs/>
          <w:sz w:val="24"/>
          <w:szCs w:val="24"/>
        </w:rPr>
        <w:t xml:space="preserve"> – Social </w:t>
      </w:r>
      <w:r w:rsidR="00E016AA" w:rsidRPr="006016AD">
        <w:rPr>
          <w:rFonts w:ascii="Georgia" w:eastAsia="Georgia" w:hAnsi="Georgia" w:cs="Georgia"/>
          <w:bCs/>
          <w:sz w:val="24"/>
          <w:szCs w:val="24"/>
        </w:rPr>
        <w:t>Psychology (</w:t>
      </w:r>
      <w:hyperlink r:id="rId29" w:history="1">
        <w:r w:rsidR="006016AD" w:rsidRPr="006016AD">
          <w:rPr>
            <w:rStyle w:val="Hyperlink"/>
            <w:rFonts w:ascii="Georgia" w:eastAsia="Georgia" w:hAnsi="Georgia" w:cs="Georgia"/>
            <w:bCs/>
            <w:sz w:val="24"/>
            <w:szCs w:val="24"/>
          </w:rPr>
          <w:t>wellman@olemiss.edu</w:t>
        </w:r>
      </w:hyperlink>
      <w:r w:rsidR="006016AD" w:rsidRPr="006016AD">
        <w:rPr>
          <w:rFonts w:ascii="Georgia" w:eastAsia="Georgia" w:hAnsi="Georgia" w:cs="Georgia"/>
          <w:bCs/>
          <w:sz w:val="24"/>
          <w:szCs w:val="24"/>
        </w:rPr>
        <w:t>, Peabody 310B)</w:t>
      </w:r>
    </w:p>
    <w:p w14:paraId="6CFE185F" w14:textId="3705C583" w:rsidR="00E016AA" w:rsidRPr="00E016AA" w:rsidRDefault="00E016AA" w:rsidP="00E016AA">
      <w:pPr>
        <w:spacing w:after="0" w:line="240" w:lineRule="auto"/>
        <w:ind w:left="720"/>
        <w:rPr>
          <w:rFonts w:ascii="Georgia" w:eastAsia="Georgia" w:hAnsi="Georgia" w:cs="Georgia"/>
          <w:bCs/>
          <w:sz w:val="24"/>
          <w:szCs w:val="24"/>
        </w:rPr>
      </w:pPr>
      <w:r w:rsidRPr="00E016AA">
        <w:rPr>
          <w:rFonts w:ascii="Georgia" w:eastAsia="Georgia" w:hAnsi="Georgia" w:cs="Georgia"/>
          <w:bCs/>
          <w:sz w:val="24"/>
          <w:szCs w:val="24"/>
        </w:rPr>
        <w:t xml:space="preserve">Dr. Wellman's research focuses primarily on examining the consequences of stigma and discrimination from the targets perspective. The labs research  focuses on how being the target of stigma affects behavior, well-being (e.g., self-esteem, eating, physiological and psychological stress), and performance (e.g., GPA, cognitive performance) among both low status (e.g., women, gay men, lesbian women, racial minorities) and high status (e.g., men, European Americans) groups. We also examine factors that may moderate individual’s response to discrimination (e.g., system-legitimizing beliefs, group identification, perceived sigma). In addition we are interested in examining what leads individuals to stigmatize, stereotype and discriminate against others. Applicants to the lab should have taken multiple psychology courses and possess a strong GPA. Research assistants will attend weekly lab meetings, read articles on current research, run participants, design and setup online surveys, provide feedback on/assist in designing experimental manipulations and studies. Starting in Spring 2020 research assistants will be learning to conduct and run </w:t>
      </w:r>
      <w:r w:rsidRPr="00E016AA">
        <w:rPr>
          <w:rFonts w:ascii="Georgia" w:eastAsia="Georgia" w:hAnsi="Georgia" w:cs="Georgia"/>
          <w:bCs/>
          <w:sz w:val="24"/>
          <w:szCs w:val="24"/>
        </w:rPr>
        <w:lastRenderedPageBreak/>
        <w:t>psychophysiological experiments focusing on examining patterns of cardiovascular threat and challenge. Being a research assistant in this lab will help to prepare you for graduate study in social psychology and related fields. Research assistants are required to commit to 8 to 9 hours of lab activities per week during the course of the semester.</w:t>
      </w:r>
    </w:p>
    <w:p w14:paraId="2DF828A7" w14:textId="77777777" w:rsidR="0047283E" w:rsidRDefault="0047283E" w:rsidP="00444AE4">
      <w:pPr>
        <w:spacing w:after="0" w:line="240" w:lineRule="auto"/>
        <w:rPr>
          <w:rFonts w:ascii="Georgia" w:eastAsia="Georgia" w:hAnsi="Georgia" w:cs="Georgia"/>
          <w:b/>
          <w:sz w:val="24"/>
          <w:szCs w:val="24"/>
        </w:rPr>
      </w:pPr>
    </w:p>
    <w:p w14:paraId="14B49F69" w14:textId="1C9ABEE0" w:rsidR="00444AE4" w:rsidRDefault="00215EF5" w:rsidP="00444AE4">
      <w:pPr>
        <w:spacing w:after="0" w:line="240" w:lineRule="auto"/>
        <w:rPr>
          <w:rFonts w:ascii="Georgia" w:eastAsia="Georgia" w:hAnsi="Georgia" w:cs="Georgia"/>
          <w:sz w:val="24"/>
          <w:szCs w:val="24"/>
        </w:rPr>
      </w:pPr>
      <w:r>
        <w:rPr>
          <w:rFonts w:ascii="Georgia" w:eastAsia="Georgia" w:hAnsi="Georgia" w:cs="Georgia"/>
          <w:b/>
          <w:sz w:val="24"/>
          <w:szCs w:val="24"/>
        </w:rPr>
        <w:t>Dr. John Young</w:t>
      </w:r>
      <w:r>
        <w:rPr>
          <w:rFonts w:ascii="Georgia" w:eastAsia="Georgia" w:hAnsi="Georgia" w:cs="Georgia"/>
          <w:sz w:val="24"/>
          <w:szCs w:val="24"/>
        </w:rPr>
        <w:t xml:space="preserve"> – Clinical Psychology (</w:t>
      </w:r>
      <w:hyperlink r:id="rId30" w:history="1">
        <w:r w:rsidRPr="00DE321F">
          <w:rPr>
            <w:rStyle w:val="Hyperlink"/>
            <w:rFonts w:ascii="Georgia" w:eastAsia="Georgia" w:hAnsi="Georgia" w:cs="Georgia"/>
            <w:sz w:val="24"/>
            <w:szCs w:val="24"/>
          </w:rPr>
          <w:t>jnyoung1@olemiss.edu</w:t>
        </w:r>
      </w:hyperlink>
      <w:r>
        <w:rPr>
          <w:rFonts w:ascii="Georgia" w:eastAsia="Georgia" w:hAnsi="Georgia" w:cs="Georgia"/>
          <w:sz w:val="24"/>
          <w:szCs w:val="24"/>
        </w:rPr>
        <w:t>, Peabody Room 310B)</w:t>
      </w:r>
    </w:p>
    <w:p w14:paraId="6955B1B1" w14:textId="73E87007" w:rsidR="00215EF5" w:rsidRDefault="00215EF5" w:rsidP="00215EF5">
      <w:pPr>
        <w:spacing w:after="0" w:line="240" w:lineRule="auto"/>
        <w:ind w:left="720"/>
        <w:rPr>
          <w:rFonts w:ascii="Georgia" w:eastAsia="Georgia" w:hAnsi="Georgia" w:cs="Georgia"/>
          <w:sz w:val="24"/>
          <w:szCs w:val="24"/>
        </w:rPr>
      </w:pPr>
      <w:r>
        <w:rPr>
          <w:rFonts w:ascii="Georgia" w:eastAsia="Georgia" w:hAnsi="Georgia" w:cs="Georgia"/>
          <w:sz w:val="24"/>
          <w:szCs w:val="24"/>
          <w:u w:val="single"/>
        </w:rPr>
        <w:t>Research areas:</w:t>
      </w:r>
      <w:r>
        <w:rPr>
          <w:rFonts w:ascii="Georgia" w:eastAsia="Georgia" w:hAnsi="Georgia" w:cs="Georgia"/>
          <w:sz w:val="24"/>
          <w:szCs w:val="24"/>
        </w:rPr>
        <w:t xml:space="preserve"> Evidence-based services for children and adolescents, dissemination, mental health care systems, and clinical supervision</w:t>
      </w:r>
    </w:p>
    <w:p w14:paraId="371EAF42" w14:textId="2F36546A" w:rsidR="00666E8F" w:rsidRDefault="00666E8F" w:rsidP="00215EF5">
      <w:pPr>
        <w:spacing w:after="0" w:line="240" w:lineRule="auto"/>
        <w:ind w:left="720"/>
        <w:rPr>
          <w:rFonts w:ascii="Georgia" w:eastAsia="Georgia" w:hAnsi="Georgia" w:cs="Georgia"/>
          <w:sz w:val="24"/>
          <w:szCs w:val="24"/>
        </w:rPr>
      </w:pPr>
    </w:p>
    <w:p w14:paraId="52512D64" w14:textId="034FB406" w:rsidR="00666E8F" w:rsidRPr="00215EF5" w:rsidRDefault="00666E8F" w:rsidP="00215EF5">
      <w:pPr>
        <w:spacing w:after="0" w:line="240" w:lineRule="auto"/>
        <w:ind w:left="720"/>
        <w:rPr>
          <w:rFonts w:ascii="Georgia" w:eastAsia="Georgia" w:hAnsi="Georgia" w:cs="Georgia"/>
          <w:sz w:val="24"/>
          <w:szCs w:val="24"/>
        </w:rPr>
      </w:pPr>
      <w:r>
        <w:rPr>
          <w:rFonts w:ascii="Georgia" w:eastAsia="Georgia" w:hAnsi="Georgia" w:cs="Georgia"/>
          <w:sz w:val="24"/>
          <w:szCs w:val="24"/>
        </w:rPr>
        <w:t>*</w:t>
      </w:r>
      <w:r w:rsidRPr="00666E8F">
        <w:rPr>
          <w:rFonts w:ascii="Georgia" w:eastAsia="Georgia" w:hAnsi="Georgia" w:cs="Georgia"/>
          <w:sz w:val="24"/>
          <w:szCs w:val="24"/>
        </w:rPr>
        <w:t xml:space="preserve">If you require special assistance relating to a disability, please contact Tiffany Gerlinger, 662-915-7383, </w:t>
      </w:r>
      <w:hyperlink r:id="rId31" w:history="1">
        <w:r w:rsidRPr="00D56569">
          <w:rPr>
            <w:rStyle w:val="Hyperlink"/>
            <w:rFonts w:ascii="Georgia" w:eastAsia="Georgia" w:hAnsi="Georgia" w:cs="Georgia"/>
            <w:sz w:val="24"/>
            <w:szCs w:val="24"/>
          </w:rPr>
          <w:t>psych@olemiss.edu</w:t>
        </w:r>
      </w:hyperlink>
      <w:r>
        <w:rPr>
          <w:rFonts w:ascii="Georgia" w:eastAsia="Georgia" w:hAnsi="Georgia" w:cs="Georgia"/>
          <w:sz w:val="24"/>
          <w:szCs w:val="24"/>
        </w:rPr>
        <w:t xml:space="preserve"> </w:t>
      </w:r>
      <w:bookmarkStart w:id="0" w:name="_GoBack"/>
      <w:bookmarkEnd w:id="0"/>
    </w:p>
    <w:sectPr w:rsidR="00666E8F" w:rsidRPr="00215EF5" w:rsidSect="00636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4EEF" w14:textId="77777777" w:rsidR="008B5145" w:rsidRDefault="008B5145" w:rsidP="003A623C">
      <w:pPr>
        <w:spacing w:after="0" w:line="240" w:lineRule="auto"/>
      </w:pPr>
      <w:r>
        <w:separator/>
      </w:r>
    </w:p>
  </w:endnote>
  <w:endnote w:type="continuationSeparator" w:id="0">
    <w:p w14:paraId="3EB572CD" w14:textId="77777777" w:rsidR="008B5145" w:rsidRDefault="008B5145" w:rsidP="003A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FEAD8" w14:textId="77777777" w:rsidR="008B5145" w:rsidRDefault="008B5145" w:rsidP="003A623C">
      <w:pPr>
        <w:spacing w:after="0" w:line="240" w:lineRule="auto"/>
      </w:pPr>
      <w:r>
        <w:separator/>
      </w:r>
    </w:p>
  </w:footnote>
  <w:footnote w:type="continuationSeparator" w:id="0">
    <w:p w14:paraId="24CCB45A" w14:textId="77777777" w:rsidR="008B5145" w:rsidRDefault="008B5145" w:rsidP="003A6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4D05"/>
    <w:multiLevelType w:val="hybridMultilevel"/>
    <w:tmpl w:val="F1ACEEC4"/>
    <w:lvl w:ilvl="0" w:tplc="7618EDAE">
      <w:start w:val="1"/>
      <w:numFmt w:val="decimal"/>
      <w:lvlText w:val="%1."/>
      <w:lvlJc w:val="left"/>
      <w:pPr>
        <w:ind w:left="720" w:hanging="360"/>
      </w:pPr>
    </w:lvl>
    <w:lvl w:ilvl="1" w:tplc="B0DEE7FC">
      <w:start w:val="1"/>
      <w:numFmt w:val="lowerLetter"/>
      <w:lvlText w:val="%2."/>
      <w:lvlJc w:val="left"/>
      <w:pPr>
        <w:ind w:left="1440" w:hanging="360"/>
      </w:pPr>
    </w:lvl>
    <w:lvl w:ilvl="2" w:tplc="5AA84EEA">
      <w:start w:val="1"/>
      <w:numFmt w:val="lowerRoman"/>
      <w:lvlText w:val="%3."/>
      <w:lvlJc w:val="right"/>
      <w:pPr>
        <w:ind w:left="2160" w:hanging="180"/>
      </w:pPr>
    </w:lvl>
    <w:lvl w:ilvl="3" w:tplc="FF3EB8BE">
      <w:start w:val="1"/>
      <w:numFmt w:val="decimal"/>
      <w:lvlText w:val="%4."/>
      <w:lvlJc w:val="left"/>
      <w:pPr>
        <w:ind w:left="2880" w:hanging="360"/>
      </w:pPr>
    </w:lvl>
    <w:lvl w:ilvl="4" w:tplc="062E69FA">
      <w:start w:val="1"/>
      <w:numFmt w:val="lowerLetter"/>
      <w:lvlText w:val="%5."/>
      <w:lvlJc w:val="left"/>
      <w:pPr>
        <w:ind w:left="3600" w:hanging="360"/>
      </w:pPr>
    </w:lvl>
    <w:lvl w:ilvl="5" w:tplc="3232027A">
      <w:start w:val="1"/>
      <w:numFmt w:val="lowerRoman"/>
      <w:lvlText w:val="%6."/>
      <w:lvlJc w:val="right"/>
      <w:pPr>
        <w:ind w:left="4320" w:hanging="180"/>
      </w:pPr>
    </w:lvl>
    <w:lvl w:ilvl="6" w:tplc="5AC6E88C">
      <w:start w:val="1"/>
      <w:numFmt w:val="decimal"/>
      <w:lvlText w:val="%7."/>
      <w:lvlJc w:val="left"/>
      <w:pPr>
        <w:ind w:left="5040" w:hanging="360"/>
      </w:pPr>
    </w:lvl>
    <w:lvl w:ilvl="7" w:tplc="E33880B0">
      <w:start w:val="1"/>
      <w:numFmt w:val="lowerLetter"/>
      <w:lvlText w:val="%8."/>
      <w:lvlJc w:val="left"/>
      <w:pPr>
        <w:ind w:left="5760" w:hanging="360"/>
      </w:pPr>
    </w:lvl>
    <w:lvl w:ilvl="8" w:tplc="52504E7A">
      <w:start w:val="1"/>
      <w:numFmt w:val="lowerRoman"/>
      <w:lvlText w:val="%9."/>
      <w:lvlJc w:val="right"/>
      <w:pPr>
        <w:ind w:left="6480" w:hanging="180"/>
      </w:pPr>
    </w:lvl>
  </w:abstractNum>
  <w:abstractNum w:abstractNumId="1" w15:restartNumberingAfterBreak="0">
    <w:nsid w:val="7C9D5477"/>
    <w:multiLevelType w:val="hybridMultilevel"/>
    <w:tmpl w:val="46522588"/>
    <w:lvl w:ilvl="0" w:tplc="3D8C80C8">
      <w:start w:val="1"/>
      <w:numFmt w:val="decimal"/>
      <w:lvlText w:val="%1."/>
      <w:lvlJc w:val="left"/>
      <w:pPr>
        <w:ind w:left="720" w:hanging="360"/>
      </w:pPr>
    </w:lvl>
    <w:lvl w:ilvl="1" w:tplc="E5046404">
      <w:start w:val="1"/>
      <w:numFmt w:val="lowerLetter"/>
      <w:lvlText w:val="%2."/>
      <w:lvlJc w:val="left"/>
      <w:pPr>
        <w:ind w:left="1440" w:hanging="360"/>
      </w:pPr>
    </w:lvl>
    <w:lvl w:ilvl="2" w:tplc="63D67066">
      <w:start w:val="1"/>
      <w:numFmt w:val="lowerRoman"/>
      <w:lvlText w:val="%3."/>
      <w:lvlJc w:val="right"/>
      <w:pPr>
        <w:ind w:left="2160" w:hanging="180"/>
      </w:pPr>
    </w:lvl>
    <w:lvl w:ilvl="3" w:tplc="7C88CA8C">
      <w:start w:val="1"/>
      <w:numFmt w:val="decimal"/>
      <w:lvlText w:val="%4."/>
      <w:lvlJc w:val="left"/>
      <w:pPr>
        <w:ind w:left="2880" w:hanging="360"/>
      </w:pPr>
    </w:lvl>
    <w:lvl w:ilvl="4" w:tplc="F1166152">
      <w:start w:val="1"/>
      <w:numFmt w:val="lowerLetter"/>
      <w:lvlText w:val="%5."/>
      <w:lvlJc w:val="left"/>
      <w:pPr>
        <w:ind w:left="3600" w:hanging="360"/>
      </w:pPr>
    </w:lvl>
    <w:lvl w:ilvl="5" w:tplc="E10E9820">
      <w:start w:val="1"/>
      <w:numFmt w:val="lowerRoman"/>
      <w:lvlText w:val="%6."/>
      <w:lvlJc w:val="right"/>
      <w:pPr>
        <w:ind w:left="4320" w:hanging="180"/>
      </w:pPr>
    </w:lvl>
    <w:lvl w:ilvl="6" w:tplc="79982DAA">
      <w:start w:val="1"/>
      <w:numFmt w:val="decimal"/>
      <w:lvlText w:val="%7."/>
      <w:lvlJc w:val="left"/>
      <w:pPr>
        <w:ind w:left="5040" w:hanging="360"/>
      </w:pPr>
    </w:lvl>
    <w:lvl w:ilvl="7" w:tplc="43A20DE4">
      <w:start w:val="1"/>
      <w:numFmt w:val="lowerLetter"/>
      <w:lvlText w:val="%8."/>
      <w:lvlJc w:val="left"/>
      <w:pPr>
        <w:ind w:left="5760" w:hanging="360"/>
      </w:pPr>
    </w:lvl>
    <w:lvl w:ilvl="8" w:tplc="5EB8388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37E3E"/>
    <w:rsid w:val="000B7979"/>
    <w:rsid w:val="000C310A"/>
    <w:rsid w:val="001B1C30"/>
    <w:rsid w:val="001D29E7"/>
    <w:rsid w:val="001F34FF"/>
    <w:rsid w:val="001F7B2D"/>
    <w:rsid w:val="00215EF5"/>
    <w:rsid w:val="002E5331"/>
    <w:rsid w:val="002E7CE0"/>
    <w:rsid w:val="003379F4"/>
    <w:rsid w:val="00363D97"/>
    <w:rsid w:val="003A623C"/>
    <w:rsid w:val="00444AE4"/>
    <w:rsid w:val="00456EA0"/>
    <w:rsid w:val="0047283E"/>
    <w:rsid w:val="004B345A"/>
    <w:rsid w:val="00527C2E"/>
    <w:rsid w:val="005816C2"/>
    <w:rsid w:val="00601643"/>
    <w:rsid w:val="006016AD"/>
    <w:rsid w:val="0063600C"/>
    <w:rsid w:val="006455AD"/>
    <w:rsid w:val="00665EE7"/>
    <w:rsid w:val="00666E8F"/>
    <w:rsid w:val="00710CB3"/>
    <w:rsid w:val="00741C10"/>
    <w:rsid w:val="00803BCD"/>
    <w:rsid w:val="008B5145"/>
    <w:rsid w:val="008E2D44"/>
    <w:rsid w:val="00931295"/>
    <w:rsid w:val="009706C8"/>
    <w:rsid w:val="0099325B"/>
    <w:rsid w:val="009B1768"/>
    <w:rsid w:val="00A03D77"/>
    <w:rsid w:val="00A41B07"/>
    <w:rsid w:val="00AC2C09"/>
    <w:rsid w:val="00AE2006"/>
    <w:rsid w:val="00B03FBE"/>
    <w:rsid w:val="00B67638"/>
    <w:rsid w:val="00B963AD"/>
    <w:rsid w:val="00C8692B"/>
    <w:rsid w:val="00D756BB"/>
    <w:rsid w:val="00DC6897"/>
    <w:rsid w:val="00E016AA"/>
    <w:rsid w:val="00EC4F6E"/>
    <w:rsid w:val="00F35C44"/>
    <w:rsid w:val="00F52C0F"/>
    <w:rsid w:val="00FA492F"/>
    <w:rsid w:val="01B561A7"/>
    <w:rsid w:val="028DE0DE"/>
    <w:rsid w:val="02B0E36C"/>
    <w:rsid w:val="02B602D8"/>
    <w:rsid w:val="031C56B0"/>
    <w:rsid w:val="04ECDF48"/>
    <w:rsid w:val="0505CA3C"/>
    <w:rsid w:val="07036CFC"/>
    <w:rsid w:val="070A09D4"/>
    <w:rsid w:val="07F3375E"/>
    <w:rsid w:val="0A05EFE5"/>
    <w:rsid w:val="0D679351"/>
    <w:rsid w:val="0EBED1C6"/>
    <w:rsid w:val="0FCD9018"/>
    <w:rsid w:val="12213A07"/>
    <w:rsid w:val="12D50B2F"/>
    <w:rsid w:val="1337147C"/>
    <w:rsid w:val="157D082A"/>
    <w:rsid w:val="17CDEB75"/>
    <w:rsid w:val="19770CAC"/>
    <w:rsid w:val="1AC774A1"/>
    <w:rsid w:val="1B0BB6EC"/>
    <w:rsid w:val="1CC6C79E"/>
    <w:rsid w:val="1E90C88E"/>
    <w:rsid w:val="1EFD172E"/>
    <w:rsid w:val="1FCB9337"/>
    <w:rsid w:val="20A0B86F"/>
    <w:rsid w:val="21B0765E"/>
    <w:rsid w:val="2244AEA7"/>
    <w:rsid w:val="2464BC7D"/>
    <w:rsid w:val="24BE1274"/>
    <w:rsid w:val="25B7D749"/>
    <w:rsid w:val="26648E69"/>
    <w:rsid w:val="26CF4D8F"/>
    <w:rsid w:val="27D76E6A"/>
    <w:rsid w:val="282C967C"/>
    <w:rsid w:val="291641D5"/>
    <w:rsid w:val="2D33A298"/>
    <w:rsid w:val="2E118594"/>
    <w:rsid w:val="2E268D40"/>
    <w:rsid w:val="2EB83FB8"/>
    <w:rsid w:val="3034B404"/>
    <w:rsid w:val="3036C88C"/>
    <w:rsid w:val="321C6BC0"/>
    <w:rsid w:val="32ECEEBC"/>
    <w:rsid w:val="3437A84A"/>
    <w:rsid w:val="368B4F17"/>
    <w:rsid w:val="36DE80ED"/>
    <w:rsid w:val="38E31892"/>
    <w:rsid w:val="393DCECE"/>
    <w:rsid w:val="397D2F9C"/>
    <w:rsid w:val="39EBE6B4"/>
    <w:rsid w:val="39F9E8AB"/>
    <w:rsid w:val="39FAB1F9"/>
    <w:rsid w:val="3AC5525A"/>
    <w:rsid w:val="3C2EB239"/>
    <w:rsid w:val="3D5239AE"/>
    <w:rsid w:val="3DEFDB92"/>
    <w:rsid w:val="3E83DCED"/>
    <w:rsid w:val="3E95552D"/>
    <w:rsid w:val="3ECBBB43"/>
    <w:rsid w:val="41130FB7"/>
    <w:rsid w:val="4131EDFD"/>
    <w:rsid w:val="44AF81CD"/>
    <w:rsid w:val="465825D4"/>
    <w:rsid w:val="493D372C"/>
    <w:rsid w:val="4BE97DB7"/>
    <w:rsid w:val="4C5AA461"/>
    <w:rsid w:val="4CE90408"/>
    <w:rsid w:val="4F16D090"/>
    <w:rsid w:val="4FC8A204"/>
    <w:rsid w:val="508FD134"/>
    <w:rsid w:val="513FF9E1"/>
    <w:rsid w:val="51C2F456"/>
    <w:rsid w:val="51EA7E7C"/>
    <w:rsid w:val="523FC9AF"/>
    <w:rsid w:val="53BA60E7"/>
    <w:rsid w:val="544AA13E"/>
    <w:rsid w:val="5750DCAE"/>
    <w:rsid w:val="591EFC72"/>
    <w:rsid w:val="5AEAA982"/>
    <w:rsid w:val="5B53CA79"/>
    <w:rsid w:val="5E30B7FC"/>
    <w:rsid w:val="5F71045A"/>
    <w:rsid w:val="60172B98"/>
    <w:rsid w:val="6283B8F4"/>
    <w:rsid w:val="62FD3F2E"/>
    <w:rsid w:val="636A2E7B"/>
    <w:rsid w:val="643121A5"/>
    <w:rsid w:val="651E9CB7"/>
    <w:rsid w:val="65E05171"/>
    <w:rsid w:val="660D2E30"/>
    <w:rsid w:val="66E07731"/>
    <w:rsid w:val="6767651F"/>
    <w:rsid w:val="68F216F3"/>
    <w:rsid w:val="69352B30"/>
    <w:rsid w:val="698CFED5"/>
    <w:rsid w:val="6A24244D"/>
    <w:rsid w:val="6A3E2C23"/>
    <w:rsid w:val="6C51C89C"/>
    <w:rsid w:val="6E57EB42"/>
    <w:rsid w:val="6E7FA637"/>
    <w:rsid w:val="6F2D9D5A"/>
    <w:rsid w:val="6FFF270D"/>
    <w:rsid w:val="73D7E4D1"/>
    <w:rsid w:val="76E41BA8"/>
    <w:rsid w:val="787AD791"/>
    <w:rsid w:val="794D1562"/>
    <w:rsid w:val="7A05C2B1"/>
    <w:rsid w:val="7AC2A5DC"/>
    <w:rsid w:val="7BE6D87D"/>
    <w:rsid w:val="7CEB54FA"/>
    <w:rsid w:val="7D934C3D"/>
    <w:rsid w:val="7ED60CA6"/>
    <w:rsid w:val="7EE31C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8618B"/>
  <w15:docId w15:val="{08EC1237-0BEF-4FB6-9513-10D3AD28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F35C44"/>
    <w:pPr>
      <w:spacing w:before="100" w:beforeAutospacing="1" w:after="100" w:afterAutospacing="1" w:line="240" w:lineRule="auto"/>
    </w:pPr>
    <w:rPr>
      <w:rFonts w:ascii="Times" w:hAnsi="Times" w:cs="Times New Roman"/>
      <w:sz w:val="20"/>
      <w:szCs w:val="20"/>
      <w:lang w:eastAsia="en-US"/>
    </w:rPr>
  </w:style>
  <w:style w:type="character" w:customStyle="1" w:styleId="UnresolvedMention">
    <w:name w:val="Unresolved Mention"/>
    <w:basedOn w:val="DefaultParagraphFont"/>
    <w:uiPriority w:val="99"/>
    <w:semiHidden/>
    <w:unhideWhenUsed/>
    <w:rsid w:val="00A41B07"/>
    <w:rPr>
      <w:color w:val="605E5C"/>
      <w:shd w:val="clear" w:color="auto" w:fill="E1DFDD"/>
    </w:rPr>
  </w:style>
  <w:style w:type="character" w:styleId="FollowedHyperlink">
    <w:name w:val="FollowedHyperlink"/>
    <w:basedOn w:val="DefaultParagraphFont"/>
    <w:uiPriority w:val="99"/>
    <w:semiHidden/>
    <w:unhideWhenUsed/>
    <w:rsid w:val="00A41B07"/>
    <w:rPr>
      <w:color w:val="800080" w:themeColor="followedHyperlink"/>
      <w:u w:val="single"/>
    </w:rPr>
  </w:style>
  <w:style w:type="paragraph" w:styleId="Header">
    <w:name w:val="header"/>
    <w:basedOn w:val="Normal"/>
    <w:link w:val="HeaderChar"/>
    <w:uiPriority w:val="99"/>
    <w:unhideWhenUsed/>
    <w:rsid w:val="003A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23C"/>
  </w:style>
  <w:style w:type="paragraph" w:styleId="Footer">
    <w:name w:val="footer"/>
    <w:basedOn w:val="Normal"/>
    <w:link w:val="FooterChar"/>
    <w:uiPriority w:val="99"/>
    <w:unhideWhenUsed/>
    <w:rsid w:val="003A6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2080">
      <w:bodyDiv w:val="1"/>
      <w:marLeft w:val="0"/>
      <w:marRight w:val="0"/>
      <w:marTop w:val="0"/>
      <w:marBottom w:val="0"/>
      <w:divBdr>
        <w:top w:val="none" w:sz="0" w:space="0" w:color="auto"/>
        <w:left w:val="none" w:sz="0" w:space="0" w:color="auto"/>
        <w:bottom w:val="none" w:sz="0" w:space="0" w:color="auto"/>
        <w:right w:val="none" w:sz="0" w:space="0" w:color="auto"/>
      </w:divBdr>
    </w:div>
    <w:div w:id="615674666">
      <w:bodyDiv w:val="1"/>
      <w:marLeft w:val="0"/>
      <w:marRight w:val="0"/>
      <w:marTop w:val="0"/>
      <w:marBottom w:val="0"/>
      <w:divBdr>
        <w:top w:val="none" w:sz="0" w:space="0" w:color="auto"/>
        <w:left w:val="none" w:sz="0" w:space="0" w:color="auto"/>
        <w:bottom w:val="none" w:sz="0" w:space="0" w:color="auto"/>
        <w:right w:val="none" w:sz="0" w:space="0" w:color="auto"/>
      </w:divBdr>
      <w:divsChild>
        <w:div w:id="1767145258">
          <w:marLeft w:val="0"/>
          <w:marRight w:val="0"/>
          <w:marTop w:val="0"/>
          <w:marBottom w:val="0"/>
          <w:divBdr>
            <w:top w:val="none" w:sz="0" w:space="0" w:color="auto"/>
            <w:left w:val="none" w:sz="0" w:space="0" w:color="auto"/>
            <w:bottom w:val="none" w:sz="0" w:space="0" w:color="auto"/>
            <w:right w:val="none" w:sz="0" w:space="0" w:color="auto"/>
          </w:divBdr>
          <w:divsChild>
            <w:div w:id="1058671172">
              <w:marLeft w:val="0"/>
              <w:marRight w:val="0"/>
              <w:marTop w:val="0"/>
              <w:marBottom w:val="0"/>
              <w:divBdr>
                <w:top w:val="none" w:sz="0" w:space="0" w:color="auto"/>
                <w:left w:val="none" w:sz="0" w:space="0" w:color="auto"/>
                <w:bottom w:val="none" w:sz="0" w:space="0" w:color="auto"/>
                <w:right w:val="none" w:sz="0" w:space="0" w:color="auto"/>
              </w:divBdr>
              <w:divsChild>
                <w:div w:id="18408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3726">
      <w:bodyDiv w:val="1"/>
      <w:marLeft w:val="0"/>
      <w:marRight w:val="0"/>
      <w:marTop w:val="0"/>
      <w:marBottom w:val="0"/>
      <w:divBdr>
        <w:top w:val="none" w:sz="0" w:space="0" w:color="auto"/>
        <w:left w:val="none" w:sz="0" w:space="0" w:color="auto"/>
        <w:bottom w:val="none" w:sz="0" w:space="0" w:color="auto"/>
        <w:right w:val="none" w:sz="0" w:space="0" w:color="auto"/>
      </w:divBdr>
    </w:div>
    <w:div w:id="886065020">
      <w:bodyDiv w:val="1"/>
      <w:marLeft w:val="0"/>
      <w:marRight w:val="0"/>
      <w:marTop w:val="0"/>
      <w:marBottom w:val="0"/>
      <w:divBdr>
        <w:top w:val="none" w:sz="0" w:space="0" w:color="auto"/>
        <w:left w:val="none" w:sz="0" w:space="0" w:color="auto"/>
        <w:bottom w:val="none" w:sz="0" w:space="0" w:color="auto"/>
        <w:right w:val="none" w:sz="0" w:space="0" w:color="auto"/>
      </w:divBdr>
    </w:div>
    <w:div w:id="1467776281">
      <w:bodyDiv w:val="1"/>
      <w:marLeft w:val="0"/>
      <w:marRight w:val="0"/>
      <w:marTop w:val="0"/>
      <w:marBottom w:val="0"/>
      <w:divBdr>
        <w:top w:val="none" w:sz="0" w:space="0" w:color="auto"/>
        <w:left w:val="none" w:sz="0" w:space="0" w:color="auto"/>
        <w:bottom w:val="none" w:sz="0" w:space="0" w:color="auto"/>
        <w:right w:val="none" w:sz="0" w:space="0" w:color="auto"/>
      </w:divBdr>
    </w:div>
    <w:div w:id="1480730679">
      <w:bodyDiv w:val="1"/>
      <w:marLeft w:val="0"/>
      <w:marRight w:val="0"/>
      <w:marTop w:val="0"/>
      <w:marBottom w:val="0"/>
      <w:divBdr>
        <w:top w:val="none" w:sz="0" w:space="0" w:color="auto"/>
        <w:left w:val="none" w:sz="0" w:space="0" w:color="auto"/>
        <w:bottom w:val="none" w:sz="0" w:space="0" w:color="auto"/>
        <w:right w:val="none" w:sz="0" w:space="0" w:color="auto"/>
      </w:divBdr>
    </w:div>
    <w:div w:id="1726643527">
      <w:bodyDiv w:val="1"/>
      <w:marLeft w:val="0"/>
      <w:marRight w:val="0"/>
      <w:marTop w:val="0"/>
      <w:marBottom w:val="0"/>
      <w:divBdr>
        <w:top w:val="none" w:sz="0" w:space="0" w:color="auto"/>
        <w:left w:val="none" w:sz="0" w:space="0" w:color="auto"/>
        <w:bottom w:val="none" w:sz="0" w:space="0" w:color="auto"/>
        <w:right w:val="none" w:sz="0" w:space="0" w:color="auto"/>
      </w:divBdr>
    </w:div>
    <w:div w:id="19081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dixon@olemiss.edu" TargetMode="External"/><Relationship Id="rId13" Type="http://schemas.openxmlformats.org/officeDocument/2006/relationships/hyperlink" Target="mailto:aalee2@olemiss.edu" TargetMode="External"/><Relationship Id="rId18" Type="http://schemas.openxmlformats.org/officeDocument/2006/relationships/hyperlink" Target="mailto:nprins@olemiss.edu" TargetMode="External"/><Relationship Id="rId26" Type="http://schemas.openxmlformats.org/officeDocument/2006/relationships/hyperlink" Target="mailto:rebekah@olemiss.edu" TargetMode="External"/><Relationship Id="rId3" Type="http://schemas.openxmlformats.org/officeDocument/2006/relationships/settings" Target="settings.xml"/><Relationship Id="rId21" Type="http://schemas.openxmlformats.org/officeDocument/2006/relationships/hyperlink" Target="mailto:sschulen@olemiss.edu" TargetMode="External"/><Relationship Id="rId7" Type="http://schemas.openxmlformats.org/officeDocument/2006/relationships/hyperlink" Target="mailto:sabilsky@olemiss.edu" TargetMode="External"/><Relationship Id="rId12" Type="http://schemas.openxmlformats.org/officeDocument/2006/relationships/hyperlink" Target="mailto:kkellum@olemiss.edu" TargetMode="External"/><Relationship Id="rId17" Type="http://schemas.openxmlformats.org/officeDocument/2006/relationships/hyperlink" Target="mailto:pymm@olemiss.edu" TargetMode="External"/><Relationship Id="rId25" Type="http://schemas.openxmlformats.org/officeDocument/2006/relationships/hyperlink" Target="mailto:csmith4@olemiss.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ublab.olemiss.edu" TargetMode="External"/><Relationship Id="rId20" Type="http://schemas.openxmlformats.org/officeDocument/2006/relationships/hyperlink" Target="mailto:ksabol@olemiss.edu" TargetMode="External"/><Relationship Id="rId29" Type="http://schemas.openxmlformats.org/officeDocument/2006/relationships/hyperlink" Target="mailto:wellman@olemis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johnson@olemiss.edu" TargetMode="External"/><Relationship Id="rId24" Type="http://schemas.openxmlformats.org/officeDocument/2006/relationships/hyperlink" Target="mailto:sschulen@olemiss.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emille5@olemiss.edu" TargetMode="External"/><Relationship Id="rId23" Type="http://schemas.openxmlformats.org/officeDocument/2006/relationships/hyperlink" Target="https://cdrc.olemiss.edu/join-the-cdrc-team/" TargetMode="External"/><Relationship Id="rId28" Type="http://schemas.openxmlformats.org/officeDocument/2006/relationships/hyperlink" Target="mailto:tasmithe@olemiss.edu" TargetMode="External"/><Relationship Id="rId10" Type="http://schemas.openxmlformats.org/officeDocument/2006/relationships/hyperlink" Target="mailto:pygross@olemiss.edu" TargetMode="External"/><Relationship Id="rId19" Type="http://schemas.openxmlformats.org/officeDocument/2006/relationships/hyperlink" Target="mailto:reysen@olemiss.edu" TargetMode="External"/><Relationship Id="rId31" Type="http://schemas.openxmlformats.org/officeDocument/2006/relationships/hyperlink" Target="mailto:psych@olemiss.edu" TargetMode="External"/><Relationship Id="rId4" Type="http://schemas.openxmlformats.org/officeDocument/2006/relationships/webSettings" Target="webSettings.xml"/><Relationship Id="rId9" Type="http://schemas.openxmlformats.org/officeDocument/2006/relationships/hyperlink" Target="http://hartlab.olemiss.edu/" TargetMode="External"/><Relationship Id="rId14" Type="http://schemas.openxmlformats.org/officeDocument/2006/relationships/hyperlink" Target="mailto:djmaack@olemiss.edu" TargetMode="External"/><Relationship Id="rId22" Type="http://schemas.openxmlformats.org/officeDocument/2006/relationships/hyperlink" Target="http://www.olemiss.edu/emergency/" TargetMode="External"/><Relationship Id="rId27" Type="http://schemas.openxmlformats.org/officeDocument/2006/relationships/hyperlink" Target="mailto:reed@olemiss.edu" TargetMode="External"/><Relationship Id="rId30" Type="http://schemas.openxmlformats.org/officeDocument/2006/relationships/hyperlink" Target="mailto:jnyoung1@olemi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Tiffany </cp:lastModifiedBy>
  <cp:revision>3</cp:revision>
  <cp:lastPrinted>2017-12-05T14:07:00Z</cp:lastPrinted>
  <dcterms:created xsi:type="dcterms:W3CDTF">2019-09-12T21:10:00Z</dcterms:created>
  <dcterms:modified xsi:type="dcterms:W3CDTF">2019-09-12T21:12:00Z</dcterms:modified>
</cp:coreProperties>
</file>